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56D5" w:rsidRDefault="00FD3CF1" w:rsidP="007D076B">
      <w:pPr>
        <w:jc w:val="center"/>
        <w:rPr>
          <w:b/>
          <w:sz w:val="48"/>
          <w:szCs w:val="48"/>
        </w:rPr>
      </w:pPr>
      <w:r>
        <w:rPr>
          <w:b/>
          <w:sz w:val="48"/>
          <w:szCs w:val="48"/>
        </w:rPr>
        <w:t>Les couvercles à proverbe</w:t>
      </w:r>
    </w:p>
    <w:p w:rsidR="007D076B" w:rsidRPr="007D076B" w:rsidRDefault="007D076B" w:rsidP="007D076B">
      <w:pPr>
        <w:jc w:val="center"/>
        <w:rPr>
          <w:b/>
          <w:sz w:val="48"/>
          <w:szCs w:val="48"/>
        </w:rPr>
      </w:pPr>
    </w:p>
    <w:p w:rsidR="00C807FB" w:rsidRDefault="00C807FB"/>
    <w:p w:rsidR="00044950" w:rsidRPr="00044950" w:rsidRDefault="006552F6" w:rsidP="00044950">
      <w:pPr>
        <w:jc w:val="both"/>
        <w:rPr>
          <w:rFonts w:eastAsia="Times New Roman" w:cs="Times New Roman"/>
        </w:rPr>
      </w:pPr>
      <w:r w:rsidRPr="00044950">
        <w:t>Une découverte </w:t>
      </w:r>
      <w:r w:rsidR="00044950" w:rsidRPr="00044950">
        <w:t xml:space="preserve">au </w:t>
      </w:r>
      <w:r w:rsidR="00044950" w:rsidRPr="00044950">
        <w:rPr>
          <w:rFonts w:eastAsiaTheme="minorHAnsi" w:cs="Verdana"/>
          <w:color w:val="000000"/>
          <w:lang w:eastAsia="en-US"/>
        </w:rPr>
        <w:t xml:space="preserve">Musée Royal de l’Afrique Centrale de Bruxelles </w:t>
      </w:r>
      <w:r w:rsidRPr="00044950">
        <w:t xml:space="preserve">: </w:t>
      </w:r>
      <w:r w:rsidRPr="00044950">
        <w:rPr>
          <w:i/>
        </w:rPr>
        <w:t>Les couvercles à proverbe</w:t>
      </w:r>
      <w:r w:rsidRPr="00044950">
        <w:t xml:space="preserve"> </w:t>
      </w:r>
      <w:r w:rsidR="00044950" w:rsidRPr="00044950">
        <w:t>de</w:t>
      </w:r>
      <w:r w:rsidR="00044950" w:rsidRPr="00044950">
        <w:rPr>
          <w:rFonts w:eastAsia="Times New Roman" w:cs="Arial"/>
          <w:color w:val="111111"/>
        </w:rPr>
        <w:t xml:space="preserve"> la région du Bas-Congo, ornés de diverses images sculptées illustrant les nombreux dictons connus dans cette région</w:t>
      </w:r>
      <w:r w:rsidR="00044950" w:rsidRPr="00044950">
        <w:rPr>
          <w:rStyle w:val="Appelnotedebasdep"/>
          <w:rFonts w:eastAsia="Times New Roman" w:cs="Arial"/>
          <w:color w:val="111111"/>
        </w:rPr>
        <w:footnoteReference w:id="1"/>
      </w:r>
      <w:r w:rsidR="00044950" w:rsidRPr="00044950">
        <w:rPr>
          <w:rFonts w:eastAsia="Times New Roman" w:cs="Arial"/>
          <w:color w:val="111111"/>
        </w:rPr>
        <w:t>. </w:t>
      </w:r>
      <w:r w:rsidR="00044950">
        <w:rPr>
          <w:rFonts w:eastAsia="Times New Roman" w:cs="Arial"/>
          <w:color w:val="111111"/>
        </w:rPr>
        <w:t>Ces objets insolites et magnifiques non seulement méritent le déplacement, mais peuvent également donner lieu à un travail sur la langue, à travers le genre du proverbe. Pour des apprenants disposant de l’écrit.</w:t>
      </w:r>
    </w:p>
    <w:p w:rsidR="006552F6" w:rsidRPr="00FE15B5" w:rsidRDefault="006552F6"/>
    <w:p w:rsidR="00C807FB" w:rsidRDefault="00C807FB"/>
    <w:p w:rsidR="00265C6A" w:rsidRPr="005A21A4" w:rsidRDefault="00265C6A" w:rsidP="00A710B4">
      <w:pPr>
        <w:jc w:val="both"/>
        <w:rPr>
          <w:b/>
          <w:sz w:val="36"/>
          <w:szCs w:val="36"/>
        </w:rPr>
      </w:pPr>
      <w:r w:rsidRPr="005A21A4">
        <w:rPr>
          <w:b/>
          <w:sz w:val="36"/>
          <w:szCs w:val="36"/>
        </w:rPr>
        <w:t>Phase 1</w:t>
      </w:r>
    </w:p>
    <w:p w:rsidR="00265C6A" w:rsidRPr="00265C6A" w:rsidRDefault="00265C6A" w:rsidP="00A710B4">
      <w:pPr>
        <w:jc w:val="both"/>
        <w:rPr>
          <w:b/>
          <w:sz w:val="28"/>
          <w:szCs w:val="28"/>
        </w:rPr>
      </w:pPr>
    </w:p>
    <w:p w:rsidR="00265C6A" w:rsidRPr="00265C6A" w:rsidRDefault="00265C6A" w:rsidP="00A710B4">
      <w:pPr>
        <w:jc w:val="both"/>
        <w:rPr>
          <w:b/>
          <w:sz w:val="28"/>
          <w:szCs w:val="28"/>
        </w:rPr>
      </w:pPr>
      <w:r w:rsidRPr="00265C6A">
        <w:rPr>
          <w:b/>
          <w:sz w:val="28"/>
          <w:szCs w:val="28"/>
        </w:rPr>
        <w:t>Des boîtes et des messages</w:t>
      </w:r>
    </w:p>
    <w:p w:rsidR="00265C6A" w:rsidRDefault="00265C6A" w:rsidP="00A710B4">
      <w:pPr>
        <w:jc w:val="both"/>
      </w:pPr>
    </w:p>
    <w:p w:rsidR="00C807FB" w:rsidRDefault="007D076B" w:rsidP="00A710B4">
      <w:pPr>
        <w:jc w:val="both"/>
      </w:pPr>
      <w:r>
        <w:t xml:space="preserve">Des boîtes </w:t>
      </w:r>
      <w:r w:rsidR="00925A66">
        <w:t xml:space="preserve">différentes mises </w:t>
      </w:r>
      <w:r>
        <w:t>à disposition fermées</w:t>
      </w:r>
      <w:r w:rsidR="00897AD2">
        <w:t xml:space="preserve"> + 1 ou 2 marmites</w:t>
      </w:r>
    </w:p>
    <w:p w:rsidR="007D076B" w:rsidRDefault="007D076B" w:rsidP="00A710B4">
      <w:pPr>
        <w:jc w:val="both"/>
      </w:pPr>
    </w:p>
    <w:p w:rsidR="007D076B" w:rsidRDefault="00265C6A" w:rsidP="00A710B4">
      <w:pPr>
        <w:jc w:val="both"/>
      </w:pPr>
      <w:r w:rsidRPr="00824A3A">
        <w:rPr>
          <w:b/>
        </w:rPr>
        <w:t>Consigne 1</w:t>
      </w:r>
      <w:r>
        <w:t xml:space="preserve"> : </w:t>
      </w:r>
      <w:proofErr w:type="spellStart"/>
      <w:r w:rsidR="007D076B">
        <w:t>Chacun</w:t>
      </w:r>
      <w:r w:rsidR="009E11BE">
        <w:t>-e</w:t>
      </w:r>
      <w:proofErr w:type="spellEnd"/>
      <w:r w:rsidR="007D076B">
        <w:t xml:space="preserve"> en choisit une et dit ce qu’il-elle voit (3 éléments : forme, couleur, taille, etc.) et ce qu’il-elle imagine (à quoi elle peut servir, à quoi elle fait penser, etc.).</w:t>
      </w:r>
      <w:r w:rsidR="00385913">
        <w:t xml:space="preserve"> </w:t>
      </w:r>
      <w:r w:rsidR="00385913" w:rsidRPr="00385913">
        <w:rPr>
          <w:color w:val="FF40FF"/>
        </w:rPr>
        <w:t>Ne pas ouvrir.</w:t>
      </w:r>
    </w:p>
    <w:p w:rsidR="007D076B" w:rsidRDefault="007D076B" w:rsidP="00A710B4">
      <w:pPr>
        <w:jc w:val="both"/>
      </w:pPr>
    </w:p>
    <w:p w:rsidR="00265C6A" w:rsidRDefault="00265C6A" w:rsidP="00A710B4">
      <w:pPr>
        <w:jc w:val="both"/>
      </w:pPr>
      <w:r w:rsidRPr="00824A3A">
        <w:rPr>
          <w:b/>
        </w:rPr>
        <w:t xml:space="preserve">Consigne </w:t>
      </w:r>
      <w:r>
        <w:rPr>
          <w:b/>
        </w:rPr>
        <w:t>2</w:t>
      </w:r>
      <w:r>
        <w:t> : Mise en commun sur une affiche</w:t>
      </w:r>
    </w:p>
    <w:p w:rsidR="00265C6A" w:rsidRDefault="00265C6A" w:rsidP="00A710B4">
      <w:pPr>
        <w:jc w:val="both"/>
      </w:pPr>
    </w:p>
    <w:p w:rsidR="007D076B" w:rsidRDefault="00265C6A" w:rsidP="00A710B4">
      <w:pPr>
        <w:jc w:val="both"/>
      </w:pPr>
      <w:r w:rsidRPr="00824A3A">
        <w:rPr>
          <w:b/>
        </w:rPr>
        <w:t xml:space="preserve">Consigne </w:t>
      </w:r>
      <w:r>
        <w:rPr>
          <w:b/>
        </w:rPr>
        <w:t>3</w:t>
      </w:r>
      <w:r>
        <w:t xml:space="preserve"> : </w:t>
      </w:r>
      <w:r w:rsidR="007D076B">
        <w:t xml:space="preserve">Ces boites sont fermées. Que peut-il y avoir dedans ? </w:t>
      </w:r>
      <w:r>
        <w:t>Remue-méninges.</w:t>
      </w:r>
    </w:p>
    <w:p w:rsidR="00A60BE2" w:rsidRDefault="00A60BE2" w:rsidP="00A710B4">
      <w:pPr>
        <w:jc w:val="both"/>
      </w:pPr>
    </w:p>
    <w:p w:rsidR="0004217A" w:rsidRDefault="00265C6A" w:rsidP="00A710B4">
      <w:pPr>
        <w:jc w:val="both"/>
      </w:pPr>
      <w:r w:rsidRPr="00824A3A">
        <w:rPr>
          <w:b/>
        </w:rPr>
        <w:t xml:space="preserve">Consigne </w:t>
      </w:r>
      <w:r>
        <w:rPr>
          <w:b/>
        </w:rPr>
        <w:t>4</w:t>
      </w:r>
      <w:r>
        <w:t xml:space="preserve"> : </w:t>
      </w:r>
      <w:r w:rsidR="00A60BE2">
        <w:t>On ouvre</w:t>
      </w:r>
      <w:r>
        <w:t>…</w:t>
      </w:r>
      <w:r w:rsidR="00A60BE2">
        <w:t xml:space="preserve"> et on découvre un papier avec quelque chose d’écr</w:t>
      </w:r>
      <w:r w:rsidR="00A9390C">
        <w:t xml:space="preserve">it : </w:t>
      </w:r>
    </w:p>
    <w:p w:rsidR="00A9390C" w:rsidRDefault="00A9390C" w:rsidP="00A710B4">
      <w:pPr>
        <w:jc w:val="both"/>
      </w:pPr>
    </w:p>
    <w:p w:rsidR="00897AD2" w:rsidRPr="00FD3CF1" w:rsidRDefault="00CF49A2" w:rsidP="00A710B4">
      <w:pPr>
        <w:jc w:val="both"/>
        <w:rPr>
          <w:rFonts w:eastAsia="Times New Roman" w:cs="Times New Roman"/>
          <w:i/>
          <w:color w:val="000000"/>
          <w:shd w:val="clear" w:color="auto" w:fill="FFFFFF"/>
        </w:rPr>
      </w:pPr>
      <w:r w:rsidRPr="00FD3CF1">
        <w:rPr>
          <w:rFonts w:eastAsia="Times New Roman" w:cs="Times New Roman"/>
          <w:i/>
          <w:color w:val="000000"/>
          <w:shd w:val="clear" w:color="auto" w:fill="FFFFFF"/>
        </w:rPr>
        <w:t>Quand le chat n’est pas là</w:t>
      </w:r>
      <w:r w:rsidR="00A9390C" w:rsidRPr="00FD3CF1">
        <w:rPr>
          <w:rFonts w:eastAsia="Times New Roman" w:cs="Times New Roman"/>
          <w:i/>
          <w:color w:val="000000"/>
          <w:shd w:val="clear" w:color="auto" w:fill="FFFFFF"/>
        </w:rPr>
        <w:t xml:space="preserve">, </w:t>
      </w:r>
    </w:p>
    <w:p w:rsidR="00A9390C" w:rsidRPr="00FD3CF1" w:rsidRDefault="00A9390C" w:rsidP="00A710B4">
      <w:pPr>
        <w:jc w:val="both"/>
        <w:rPr>
          <w:rFonts w:eastAsia="Times New Roman" w:cs="Times New Roman"/>
          <w:i/>
          <w:color w:val="000000"/>
          <w:shd w:val="clear" w:color="auto" w:fill="FFFFFF"/>
        </w:rPr>
      </w:pPr>
      <w:proofErr w:type="gramStart"/>
      <w:r w:rsidRPr="00FD3CF1">
        <w:rPr>
          <w:rFonts w:eastAsia="Times New Roman" w:cs="Times New Roman"/>
          <w:i/>
          <w:color w:val="000000"/>
          <w:shd w:val="clear" w:color="auto" w:fill="FFFFFF"/>
        </w:rPr>
        <w:t>les</w:t>
      </w:r>
      <w:proofErr w:type="gramEnd"/>
      <w:r w:rsidRPr="00FD3CF1">
        <w:rPr>
          <w:rFonts w:eastAsia="Times New Roman" w:cs="Times New Roman"/>
          <w:i/>
          <w:color w:val="000000"/>
          <w:shd w:val="clear" w:color="auto" w:fill="FFFFFF"/>
        </w:rPr>
        <w:t xml:space="preserve"> souris dansent</w:t>
      </w:r>
      <w:r w:rsidR="0046020E" w:rsidRPr="00FD3CF1">
        <w:rPr>
          <w:rFonts w:eastAsia="Times New Roman" w:cs="Times New Roman"/>
          <w:i/>
          <w:color w:val="000000"/>
          <w:shd w:val="clear" w:color="auto" w:fill="FFFFFF"/>
        </w:rPr>
        <w:t>.</w:t>
      </w:r>
    </w:p>
    <w:p w:rsidR="00897AD2" w:rsidRPr="00FD3CF1" w:rsidRDefault="00A9390C" w:rsidP="00A710B4">
      <w:pPr>
        <w:jc w:val="both"/>
        <w:rPr>
          <w:rFonts w:eastAsia="Times New Roman" w:cs="Times New Roman"/>
          <w:i/>
          <w:color w:val="000000"/>
          <w:shd w:val="clear" w:color="auto" w:fill="FFFFFF"/>
        </w:rPr>
      </w:pPr>
      <w:r w:rsidRPr="00FD3CF1">
        <w:rPr>
          <w:rFonts w:eastAsia="Times New Roman" w:cs="Times New Roman"/>
          <w:i/>
          <w:color w:val="000000"/>
          <w:shd w:val="clear" w:color="auto" w:fill="FFFFFF"/>
        </w:rPr>
        <w:t xml:space="preserve">Après la pluie, </w:t>
      </w:r>
    </w:p>
    <w:p w:rsidR="00A9390C" w:rsidRPr="00FD3CF1" w:rsidRDefault="00A9390C" w:rsidP="00A710B4">
      <w:pPr>
        <w:jc w:val="both"/>
        <w:rPr>
          <w:rFonts w:eastAsia="Times New Roman" w:cs="Times New Roman"/>
          <w:i/>
          <w:color w:val="000000"/>
          <w:shd w:val="clear" w:color="auto" w:fill="FFFFFF"/>
        </w:rPr>
      </w:pPr>
      <w:proofErr w:type="gramStart"/>
      <w:r w:rsidRPr="00FD3CF1">
        <w:rPr>
          <w:rFonts w:eastAsia="Times New Roman" w:cs="Times New Roman"/>
          <w:i/>
          <w:color w:val="000000"/>
          <w:shd w:val="clear" w:color="auto" w:fill="FFFFFF"/>
        </w:rPr>
        <w:t>vient</w:t>
      </w:r>
      <w:proofErr w:type="gramEnd"/>
      <w:r w:rsidRPr="00FD3CF1">
        <w:rPr>
          <w:rFonts w:eastAsia="Times New Roman" w:cs="Times New Roman"/>
          <w:i/>
          <w:color w:val="000000"/>
          <w:shd w:val="clear" w:color="auto" w:fill="FFFFFF"/>
        </w:rPr>
        <w:t xml:space="preserve"> le beau temps</w:t>
      </w:r>
      <w:r w:rsidR="0046020E" w:rsidRPr="00FD3CF1">
        <w:rPr>
          <w:rFonts w:eastAsia="Times New Roman" w:cs="Times New Roman"/>
          <w:i/>
          <w:color w:val="000000"/>
          <w:shd w:val="clear" w:color="auto" w:fill="FFFFFF"/>
        </w:rPr>
        <w:t>.</w:t>
      </w:r>
    </w:p>
    <w:p w:rsidR="00897AD2" w:rsidRPr="00FD3CF1" w:rsidRDefault="00A9390C" w:rsidP="00A710B4">
      <w:pPr>
        <w:jc w:val="both"/>
        <w:rPr>
          <w:i/>
        </w:rPr>
      </w:pPr>
      <w:r w:rsidRPr="00FD3CF1">
        <w:rPr>
          <w:i/>
        </w:rPr>
        <w:t xml:space="preserve">L’union </w:t>
      </w:r>
    </w:p>
    <w:p w:rsidR="00A9390C" w:rsidRPr="00FD3CF1" w:rsidRDefault="00A9390C" w:rsidP="00A710B4">
      <w:pPr>
        <w:jc w:val="both"/>
        <w:rPr>
          <w:i/>
        </w:rPr>
      </w:pPr>
      <w:proofErr w:type="gramStart"/>
      <w:r w:rsidRPr="00FD3CF1">
        <w:rPr>
          <w:i/>
        </w:rPr>
        <w:t>fait</w:t>
      </w:r>
      <w:proofErr w:type="gramEnd"/>
      <w:r w:rsidRPr="00FD3CF1">
        <w:rPr>
          <w:i/>
        </w:rPr>
        <w:t xml:space="preserve"> la force</w:t>
      </w:r>
      <w:r w:rsidR="0046020E" w:rsidRPr="00FD3CF1">
        <w:rPr>
          <w:i/>
        </w:rPr>
        <w:t>.</w:t>
      </w:r>
    </w:p>
    <w:p w:rsidR="00897AD2" w:rsidRPr="00FD3CF1" w:rsidRDefault="00A9390C" w:rsidP="00A710B4">
      <w:pPr>
        <w:jc w:val="both"/>
        <w:rPr>
          <w:rFonts w:eastAsia="Times New Roman" w:cs="Arial"/>
          <w:i/>
          <w:color w:val="1B1C1E"/>
          <w:shd w:val="clear" w:color="auto" w:fill="FFFFFF"/>
        </w:rPr>
      </w:pPr>
      <w:r w:rsidRPr="00FD3CF1">
        <w:rPr>
          <w:rFonts w:eastAsia="Times New Roman" w:cs="Arial"/>
          <w:i/>
          <w:color w:val="1B1C1E"/>
          <w:shd w:val="clear" w:color="auto" w:fill="FFFFFF"/>
        </w:rPr>
        <w:t xml:space="preserve">Quand on n’a pas de tête, </w:t>
      </w:r>
    </w:p>
    <w:p w:rsidR="00A9390C" w:rsidRPr="00FD3CF1" w:rsidRDefault="00A9390C" w:rsidP="00A710B4">
      <w:pPr>
        <w:jc w:val="both"/>
        <w:rPr>
          <w:rFonts w:eastAsia="Times New Roman" w:cs="Times New Roman"/>
          <w:i/>
        </w:rPr>
      </w:pPr>
      <w:proofErr w:type="gramStart"/>
      <w:r w:rsidRPr="00FD3CF1">
        <w:rPr>
          <w:rFonts w:eastAsia="Times New Roman" w:cs="Arial"/>
          <w:i/>
          <w:color w:val="1B1C1E"/>
          <w:shd w:val="clear" w:color="auto" w:fill="FFFFFF"/>
        </w:rPr>
        <w:t>on</w:t>
      </w:r>
      <w:proofErr w:type="gramEnd"/>
      <w:r w:rsidRPr="00FD3CF1">
        <w:rPr>
          <w:rFonts w:eastAsia="Times New Roman" w:cs="Arial"/>
          <w:i/>
          <w:color w:val="1B1C1E"/>
          <w:shd w:val="clear" w:color="auto" w:fill="FFFFFF"/>
        </w:rPr>
        <w:t xml:space="preserve"> a des jambes</w:t>
      </w:r>
      <w:r w:rsidR="0046020E" w:rsidRPr="00FD3CF1">
        <w:rPr>
          <w:rFonts w:eastAsia="Times New Roman" w:cs="Arial"/>
          <w:i/>
          <w:color w:val="1B1C1E"/>
          <w:shd w:val="clear" w:color="auto" w:fill="FFFFFF"/>
        </w:rPr>
        <w:t>.</w:t>
      </w:r>
    </w:p>
    <w:p w:rsidR="00897AD2" w:rsidRPr="00FD3CF1" w:rsidRDefault="0055600F" w:rsidP="00A710B4">
      <w:pPr>
        <w:jc w:val="both"/>
        <w:rPr>
          <w:rFonts w:eastAsia="Times New Roman" w:cs="Arial"/>
          <w:i/>
        </w:rPr>
      </w:pPr>
      <w:r w:rsidRPr="00FD3CF1">
        <w:rPr>
          <w:rFonts w:eastAsia="Times New Roman" w:cs="Arial"/>
          <w:i/>
        </w:rPr>
        <w:t xml:space="preserve">Rien ne sert de courir, </w:t>
      </w:r>
    </w:p>
    <w:p w:rsidR="0055600F" w:rsidRPr="00FD3CF1" w:rsidRDefault="0055600F" w:rsidP="00A710B4">
      <w:pPr>
        <w:jc w:val="both"/>
        <w:rPr>
          <w:rFonts w:eastAsia="Times New Roman" w:cs="Arial"/>
          <w:i/>
        </w:rPr>
      </w:pPr>
      <w:proofErr w:type="gramStart"/>
      <w:r w:rsidRPr="00FD3CF1">
        <w:rPr>
          <w:rFonts w:eastAsia="Times New Roman" w:cs="Arial"/>
          <w:i/>
        </w:rPr>
        <w:lastRenderedPageBreak/>
        <w:t>il</w:t>
      </w:r>
      <w:proofErr w:type="gramEnd"/>
      <w:r w:rsidRPr="00FD3CF1">
        <w:rPr>
          <w:rFonts w:eastAsia="Times New Roman" w:cs="Arial"/>
          <w:i/>
        </w:rPr>
        <w:t xml:space="preserve"> faut partir à point</w:t>
      </w:r>
      <w:r w:rsidR="0046020E" w:rsidRPr="00FD3CF1">
        <w:rPr>
          <w:rFonts w:eastAsia="Times New Roman" w:cs="Arial"/>
          <w:i/>
        </w:rPr>
        <w:t>.</w:t>
      </w:r>
    </w:p>
    <w:p w:rsidR="00897AD2" w:rsidRPr="00FD3CF1" w:rsidRDefault="0055600F" w:rsidP="00A710B4">
      <w:pPr>
        <w:jc w:val="both"/>
        <w:rPr>
          <w:i/>
        </w:rPr>
      </w:pPr>
      <w:r w:rsidRPr="00FD3CF1">
        <w:rPr>
          <w:i/>
        </w:rPr>
        <w:t>Les ch</w:t>
      </w:r>
      <w:r w:rsidR="00044950" w:rsidRPr="00FD3CF1">
        <w:rPr>
          <w:i/>
        </w:rPr>
        <w:t xml:space="preserve">iens aboient </w:t>
      </w:r>
    </w:p>
    <w:p w:rsidR="0055600F" w:rsidRPr="00FD3CF1" w:rsidRDefault="00044950" w:rsidP="00A710B4">
      <w:pPr>
        <w:jc w:val="both"/>
        <w:rPr>
          <w:i/>
        </w:rPr>
      </w:pPr>
      <w:proofErr w:type="gramStart"/>
      <w:r w:rsidRPr="00FD3CF1">
        <w:rPr>
          <w:i/>
        </w:rPr>
        <w:t>l</w:t>
      </w:r>
      <w:r w:rsidR="0055600F" w:rsidRPr="00FD3CF1">
        <w:rPr>
          <w:i/>
        </w:rPr>
        <w:t>a</w:t>
      </w:r>
      <w:proofErr w:type="gramEnd"/>
      <w:r w:rsidR="0055600F" w:rsidRPr="00FD3CF1">
        <w:rPr>
          <w:i/>
        </w:rPr>
        <w:t xml:space="preserve"> caravane passe</w:t>
      </w:r>
      <w:r w:rsidR="0046020E" w:rsidRPr="00FD3CF1">
        <w:rPr>
          <w:i/>
        </w:rPr>
        <w:t>.</w:t>
      </w:r>
    </w:p>
    <w:p w:rsidR="00CF49A2" w:rsidRPr="00FD3CF1" w:rsidRDefault="00CF49A2" w:rsidP="00CF49A2">
      <w:pPr>
        <w:jc w:val="both"/>
        <w:rPr>
          <w:rFonts w:cs="Arial"/>
          <w:i/>
        </w:rPr>
      </w:pPr>
      <w:r w:rsidRPr="00FD3CF1">
        <w:rPr>
          <w:rFonts w:cs="Arial"/>
          <w:i/>
        </w:rPr>
        <w:t xml:space="preserve">Qui va à la chasse </w:t>
      </w:r>
    </w:p>
    <w:p w:rsidR="0004217A" w:rsidRPr="00FD3CF1" w:rsidRDefault="00CF49A2" w:rsidP="00A710B4">
      <w:pPr>
        <w:jc w:val="both"/>
        <w:rPr>
          <w:rFonts w:cs="Arial"/>
          <w:i/>
        </w:rPr>
      </w:pPr>
      <w:proofErr w:type="gramStart"/>
      <w:r w:rsidRPr="00FD3CF1">
        <w:rPr>
          <w:rFonts w:cs="Arial"/>
          <w:i/>
        </w:rPr>
        <w:t>perd</w:t>
      </w:r>
      <w:proofErr w:type="gramEnd"/>
      <w:r w:rsidRPr="00FD3CF1">
        <w:rPr>
          <w:rFonts w:cs="Arial"/>
          <w:i/>
        </w:rPr>
        <w:t xml:space="preserve"> sa place</w:t>
      </w:r>
    </w:p>
    <w:p w:rsidR="00CF49A2" w:rsidRPr="00FD3CF1" w:rsidRDefault="00CF49A2" w:rsidP="00CF49A2">
      <w:pPr>
        <w:jc w:val="both"/>
        <w:rPr>
          <w:i/>
        </w:rPr>
      </w:pPr>
      <w:r w:rsidRPr="00FD3CF1">
        <w:rPr>
          <w:i/>
        </w:rPr>
        <w:t xml:space="preserve">La nuit </w:t>
      </w:r>
    </w:p>
    <w:p w:rsidR="00CF49A2" w:rsidRPr="00FD3CF1" w:rsidRDefault="00CF49A2" w:rsidP="00CF49A2">
      <w:pPr>
        <w:jc w:val="both"/>
        <w:rPr>
          <w:i/>
        </w:rPr>
      </w:pPr>
      <w:proofErr w:type="gramStart"/>
      <w:r w:rsidRPr="00FD3CF1">
        <w:rPr>
          <w:i/>
        </w:rPr>
        <w:t>tous</w:t>
      </w:r>
      <w:proofErr w:type="gramEnd"/>
      <w:r w:rsidRPr="00FD3CF1">
        <w:rPr>
          <w:i/>
        </w:rPr>
        <w:t xml:space="preserve"> les chats sont gris. </w:t>
      </w:r>
    </w:p>
    <w:p w:rsidR="00CF49A2" w:rsidRPr="00FD3CF1" w:rsidRDefault="00CF49A2" w:rsidP="00CF49A2">
      <w:pPr>
        <w:jc w:val="both"/>
        <w:rPr>
          <w:i/>
        </w:rPr>
      </w:pPr>
      <w:r w:rsidRPr="00FD3CF1">
        <w:rPr>
          <w:i/>
        </w:rPr>
        <w:t xml:space="preserve">Les murs </w:t>
      </w:r>
    </w:p>
    <w:p w:rsidR="00CF49A2" w:rsidRPr="00FD3CF1" w:rsidRDefault="00CF49A2" w:rsidP="00CF49A2">
      <w:pPr>
        <w:jc w:val="both"/>
        <w:rPr>
          <w:i/>
        </w:rPr>
      </w:pPr>
      <w:proofErr w:type="gramStart"/>
      <w:r w:rsidRPr="00FD3CF1">
        <w:rPr>
          <w:i/>
        </w:rPr>
        <w:t>ont</w:t>
      </w:r>
      <w:proofErr w:type="gramEnd"/>
      <w:r w:rsidRPr="00FD3CF1">
        <w:rPr>
          <w:i/>
        </w:rPr>
        <w:t xml:space="preserve"> des oreilles</w:t>
      </w:r>
    </w:p>
    <w:p w:rsidR="00BF2FD8" w:rsidRPr="00FD3CF1" w:rsidRDefault="00BF2FD8" w:rsidP="00BF2FD8">
      <w:pPr>
        <w:jc w:val="both"/>
        <w:rPr>
          <w:i/>
        </w:rPr>
      </w:pPr>
      <w:r w:rsidRPr="00FD3CF1">
        <w:rPr>
          <w:i/>
        </w:rPr>
        <w:t xml:space="preserve">On a souvent besoin </w:t>
      </w:r>
    </w:p>
    <w:p w:rsidR="00BF2FD8" w:rsidRPr="00FD3CF1" w:rsidRDefault="00BF2FD8" w:rsidP="00BF2FD8">
      <w:pPr>
        <w:jc w:val="both"/>
        <w:rPr>
          <w:i/>
        </w:rPr>
      </w:pPr>
      <w:proofErr w:type="gramStart"/>
      <w:r w:rsidRPr="00FD3CF1">
        <w:rPr>
          <w:i/>
        </w:rPr>
        <w:t>de</w:t>
      </w:r>
      <w:proofErr w:type="gramEnd"/>
      <w:r w:rsidRPr="00FD3CF1">
        <w:rPr>
          <w:i/>
        </w:rPr>
        <w:t xml:space="preserve"> plus petit que soi.</w:t>
      </w:r>
    </w:p>
    <w:p w:rsidR="00CF49A2" w:rsidRDefault="00CF49A2" w:rsidP="00A710B4">
      <w:pPr>
        <w:jc w:val="both"/>
      </w:pPr>
    </w:p>
    <w:p w:rsidR="00A9390C" w:rsidRPr="00A014D8" w:rsidRDefault="00A60BE2" w:rsidP="00A710B4">
      <w:pPr>
        <w:jc w:val="both"/>
      </w:pPr>
      <w:r>
        <w:t xml:space="preserve">Prise de connaissance. </w:t>
      </w:r>
      <w:r w:rsidR="00A014D8" w:rsidRPr="00A014D8">
        <w:rPr>
          <w:rFonts w:eastAsiaTheme="minorHAnsi" w:cs="Calibri"/>
          <w:color w:val="000000"/>
          <w:lang w:eastAsia="en-US"/>
        </w:rPr>
        <w:t>On essaye de comprendre. On fait des hypothèses…</w:t>
      </w:r>
    </w:p>
    <w:p w:rsidR="00A9390C" w:rsidRDefault="00A9390C" w:rsidP="00A710B4">
      <w:pPr>
        <w:jc w:val="both"/>
      </w:pPr>
    </w:p>
    <w:p w:rsidR="00A9390C" w:rsidRDefault="00265C6A" w:rsidP="00A710B4">
      <w:pPr>
        <w:jc w:val="both"/>
      </w:pPr>
      <w:r w:rsidRPr="00824A3A">
        <w:rPr>
          <w:b/>
        </w:rPr>
        <w:t xml:space="preserve">Consigne </w:t>
      </w:r>
      <w:r>
        <w:rPr>
          <w:b/>
        </w:rPr>
        <w:t>5</w:t>
      </w:r>
      <w:r>
        <w:t xml:space="preserve"> : </w:t>
      </w:r>
      <w:r w:rsidR="00A9390C">
        <w:t>Ce sont des bouts de messages</w:t>
      </w:r>
      <w:r w:rsidR="000E53D7">
        <w:t xml:space="preserve"> (proverbes en Annexe 1)</w:t>
      </w:r>
      <w:r w:rsidR="00A9390C">
        <w:t xml:space="preserve">. Il s’agit d’aller chercher la personne qui a l’autre partie du message. Il faut s’adresser à tour de rôle à une personne différente. On se dit </w:t>
      </w:r>
      <w:r w:rsidR="00897AD2">
        <w:t xml:space="preserve">mutuellement </w:t>
      </w:r>
      <w:r w:rsidR="00A9390C">
        <w:t xml:space="preserve">son fragment de message et on voit si ça va ensemble. </w:t>
      </w:r>
    </w:p>
    <w:p w:rsidR="00A9390C" w:rsidRDefault="00A9390C" w:rsidP="00A710B4">
      <w:pPr>
        <w:jc w:val="both"/>
      </w:pPr>
    </w:p>
    <w:p w:rsidR="00A9390C" w:rsidRDefault="00265C6A" w:rsidP="00A710B4">
      <w:pPr>
        <w:jc w:val="both"/>
      </w:pPr>
      <w:r w:rsidRPr="00824A3A">
        <w:rPr>
          <w:b/>
        </w:rPr>
        <w:t xml:space="preserve">Consigne </w:t>
      </w:r>
      <w:r>
        <w:rPr>
          <w:b/>
        </w:rPr>
        <w:t>6</w:t>
      </w:r>
      <w:r>
        <w:t xml:space="preserve"> : </w:t>
      </w:r>
      <w:r w:rsidR="00A9390C">
        <w:t xml:space="preserve">Quand on a trouvé son partenaire, on se met d’accord sur ce que ce message (un proverbe) veut dire. On cherche un exemple. </w:t>
      </w:r>
    </w:p>
    <w:p w:rsidR="00A9390C" w:rsidRDefault="00A9390C" w:rsidP="00A710B4">
      <w:pPr>
        <w:jc w:val="both"/>
      </w:pPr>
    </w:p>
    <w:p w:rsidR="00A9390C" w:rsidRDefault="00265C6A" w:rsidP="00A710B4">
      <w:pPr>
        <w:jc w:val="both"/>
      </w:pPr>
      <w:r w:rsidRPr="00824A3A">
        <w:rPr>
          <w:b/>
        </w:rPr>
        <w:t xml:space="preserve">Consigne </w:t>
      </w:r>
      <w:r>
        <w:rPr>
          <w:b/>
        </w:rPr>
        <w:t>7</w:t>
      </w:r>
      <w:r>
        <w:t xml:space="preserve"> : </w:t>
      </w:r>
      <w:r w:rsidR="00A9390C">
        <w:t xml:space="preserve">Chaque binôme rencontre un autre binôme et doit lui expliquer et enseigner son proverbe, à tour de rôle.  </w:t>
      </w:r>
    </w:p>
    <w:p w:rsidR="00A9390C" w:rsidRDefault="00A9390C" w:rsidP="00A710B4">
      <w:pPr>
        <w:jc w:val="both"/>
      </w:pPr>
    </w:p>
    <w:p w:rsidR="005A21A4" w:rsidRDefault="003E28CF" w:rsidP="00A710B4">
      <w:pPr>
        <w:jc w:val="both"/>
      </w:pPr>
      <w:r>
        <w:t>Pause : qu’est-ce qu’un proverbe ? Faire dire aux apprenants ce qu’ils en savent.</w:t>
      </w:r>
      <w:r w:rsidR="00385913">
        <w:t xml:space="preserve"> Ils peuvent donner des exemples de proverbes qu’ils connaissent, de leur pays, par exemple. </w:t>
      </w:r>
    </w:p>
    <w:p w:rsidR="003E28CF" w:rsidRDefault="003E28CF" w:rsidP="00A710B4">
      <w:pPr>
        <w:jc w:val="both"/>
      </w:pPr>
    </w:p>
    <w:p w:rsidR="003E28CF" w:rsidRPr="003E28CF" w:rsidRDefault="003E28CF" w:rsidP="003E28CF">
      <w:pPr>
        <w:jc w:val="both"/>
        <w:rPr>
          <w:rFonts w:eastAsia="Times New Roman"/>
          <w:i/>
        </w:rPr>
      </w:pPr>
      <w:r w:rsidRPr="003E28CF">
        <w:rPr>
          <w:rFonts w:cs="Arial"/>
          <w:i/>
          <w:color w:val="222222"/>
          <w:shd w:val="clear" w:color="auto" w:fill="FFFFFF"/>
        </w:rPr>
        <w:t>Un </w:t>
      </w:r>
      <w:r w:rsidRPr="003E28CF">
        <w:rPr>
          <w:rFonts w:cs="Arial"/>
          <w:b/>
          <w:bCs/>
          <w:i/>
          <w:color w:val="222222"/>
          <w:shd w:val="clear" w:color="auto" w:fill="FFFFFF"/>
        </w:rPr>
        <w:t>proverbe</w:t>
      </w:r>
      <w:r w:rsidRPr="003E28CF">
        <w:rPr>
          <w:rFonts w:cs="Arial"/>
          <w:i/>
          <w:color w:val="222222"/>
          <w:shd w:val="clear" w:color="auto" w:fill="FFFFFF"/>
        </w:rPr>
        <w:t> est une formule langagière de portée générale contenant une </w:t>
      </w:r>
      <w:hyperlink r:id="rId7" w:tooltip="Morale" w:history="1">
        <w:r w:rsidRPr="003E28CF">
          <w:rPr>
            <w:rStyle w:val="Lienhypertexte"/>
            <w:i/>
            <w:color w:val="0B0080"/>
            <w:shd w:val="clear" w:color="auto" w:fill="FFFFFF"/>
          </w:rPr>
          <w:t>morale</w:t>
        </w:r>
      </w:hyperlink>
      <w:r w:rsidRPr="003E28CF">
        <w:rPr>
          <w:rFonts w:cs="Arial"/>
          <w:i/>
          <w:color w:val="222222"/>
          <w:shd w:val="clear" w:color="auto" w:fill="FFFFFF"/>
        </w:rPr>
        <w:t>, une expression de sagesse populaire ou une vérité d’expérience que l’on juge utile de rappeler. Il n’est pas attribué à un </w:t>
      </w:r>
      <w:hyperlink r:id="rId8" w:tooltip="Écrivain" w:history="1">
        <w:r w:rsidRPr="003E28CF">
          <w:rPr>
            <w:rStyle w:val="Lienhypertexte"/>
            <w:i/>
            <w:color w:val="0B0080"/>
            <w:shd w:val="clear" w:color="auto" w:fill="FFFFFF"/>
          </w:rPr>
          <w:t>auteur</w:t>
        </w:r>
      </w:hyperlink>
      <w:r w:rsidRPr="003E28CF">
        <w:rPr>
          <w:rFonts w:cs="Arial"/>
          <w:i/>
          <w:color w:val="222222"/>
          <w:shd w:val="clear" w:color="auto" w:fill="FFFFFF"/>
        </w:rPr>
        <w:t>, (contrairement à la </w:t>
      </w:r>
      <w:hyperlink r:id="rId9" w:tooltip="Citation (littérature)" w:history="1">
        <w:r w:rsidRPr="003E28CF">
          <w:rPr>
            <w:rStyle w:val="Lienhypertexte"/>
            <w:i/>
            <w:color w:val="0B0080"/>
            <w:shd w:val="clear" w:color="auto" w:fill="FFFFFF"/>
          </w:rPr>
          <w:t>citation</w:t>
        </w:r>
      </w:hyperlink>
      <w:r w:rsidRPr="003E28CF">
        <w:rPr>
          <w:rFonts w:cs="Arial"/>
          <w:i/>
          <w:color w:val="222222"/>
          <w:shd w:val="clear" w:color="auto" w:fill="FFFFFF"/>
        </w:rPr>
        <w:t> ou l’</w:t>
      </w:r>
      <w:hyperlink r:id="rId10" w:tooltip="Apophtegme" w:history="1">
        <w:r w:rsidRPr="003E28CF">
          <w:rPr>
            <w:rStyle w:val="Lienhypertexte"/>
            <w:i/>
            <w:color w:val="0B0080"/>
            <w:shd w:val="clear" w:color="auto" w:fill="FFFFFF"/>
          </w:rPr>
          <w:t>apophtegme</w:t>
        </w:r>
      </w:hyperlink>
      <w:r w:rsidRPr="003E28CF">
        <w:rPr>
          <w:rFonts w:cs="Arial"/>
          <w:i/>
          <w:color w:val="222222"/>
          <w:shd w:val="clear" w:color="auto" w:fill="FFFFFF"/>
        </w:rPr>
        <w:t>) : les proverbes sont souvent très anciens, d'origine populaire et par conséquent de transmission orale. Ils servent d’</w:t>
      </w:r>
      <w:hyperlink r:id="rId11" w:history="1">
        <w:r w:rsidRPr="003E28CF">
          <w:rPr>
            <w:rStyle w:val="Lienhypertexte"/>
            <w:i/>
            <w:color w:val="0B0080"/>
            <w:shd w:val="clear" w:color="auto" w:fill="FFFFFF"/>
          </w:rPr>
          <w:t>argument d’autorité</w:t>
        </w:r>
      </w:hyperlink>
      <w:r w:rsidRPr="003E28CF">
        <w:rPr>
          <w:rFonts w:cs="Arial"/>
          <w:i/>
          <w:color w:val="222222"/>
          <w:shd w:val="clear" w:color="auto" w:fill="FFFFFF"/>
        </w:rPr>
        <w:t>. </w:t>
      </w:r>
    </w:p>
    <w:p w:rsidR="003E28CF" w:rsidRDefault="00EF6B10" w:rsidP="00A710B4">
      <w:pPr>
        <w:jc w:val="both"/>
      </w:pPr>
      <w:hyperlink r:id="rId12" w:history="1">
        <w:r w:rsidR="003E28CF" w:rsidRPr="00ED01CC">
          <w:rPr>
            <w:rStyle w:val="Lienhypertexte"/>
          </w:rPr>
          <w:t>https://fr.wikipedia.org/wiki/Proverbe</w:t>
        </w:r>
      </w:hyperlink>
      <w:r w:rsidR="003E28CF">
        <w:t xml:space="preserve"> </w:t>
      </w:r>
    </w:p>
    <w:p w:rsidR="0063467B" w:rsidRPr="003E28CF" w:rsidRDefault="0063467B" w:rsidP="00A710B4">
      <w:pPr>
        <w:jc w:val="both"/>
      </w:pPr>
    </w:p>
    <w:p w:rsidR="003E28CF" w:rsidRDefault="003E28CF" w:rsidP="00A710B4">
      <w:pPr>
        <w:jc w:val="both"/>
      </w:pPr>
    </w:p>
    <w:p w:rsidR="00265C6A" w:rsidRPr="005A21A4" w:rsidRDefault="00265C6A" w:rsidP="00A710B4">
      <w:pPr>
        <w:jc w:val="both"/>
        <w:rPr>
          <w:b/>
          <w:sz w:val="36"/>
          <w:szCs w:val="36"/>
        </w:rPr>
      </w:pPr>
      <w:r w:rsidRPr="005A21A4">
        <w:rPr>
          <w:b/>
          <w:sz w:val="36"/>
          <w:szCs w:val="36"/>
        </w:rPr>
        <w:t>Phase 2</w:t>
      </w:r>
    </w:p>
    <w:p w:rsidR="00265C6A" w:rsidRPr="00265C6A" w:rsidRDefault="00265C6A" w:rsidP="00A710B4">
      <w:pPr>
        <w:jc w:val="both"/>
        <w:rPr>
          <w:b/>
          <w:sz w:val="28"/>
          <w:szCs w:val="28"/>
        </w:rPr>
      </w:pPr>
    </w:p>
    <w:p w:rsidR="00265C6A" w:rsidRPr="00265C6A" w:rsidRDefault="00265C6A" w:rsidP="00A710B4">
      <w:pPr>
        <w:jc w:val="both"/>
        <w:rPr>
          <w:b/>
          <w:sz w:val="28"/>
          <w:szCs w:val="28"/>
        </w:rPr>
      </w:pPr>
      <w:r w:rsidRPr="00265C6A">
        <w:rPr>
          <w:b/>
          <w:sz w:val="28"/>
          <w:szCs w:val="28"/>
        </w:rPr>
        <w:t xml:space="preserve">Des </w:t>
      </w:r>
      <w:r>
        <w:rPr>
          <w:b/>
          <w:sz w:val="28"/>
          <w:szCs w:val="28"/>
        </w:rPr>
        <w:t>proverbes dans tous leurs états</w:t>
      </w:r>
    </w:p>
    <w:p w:rsidR="005A21A4" w:rsidRDefault="005A21A4" w:rsidP="00A710B4">
      <w:pPr>
        <w:jc w:val="both"/>
      </w:pPr>
    </w:p>
    <w:p w:rsidR="00265C6A" w:rsidRDefault="00265C6A" w:rsidP="00A710B4">
      <w:pPr>
        <w:jc w:val="both"/>
      </w:pPr>
      <w:r>
        <w:t>Des illustrations sont déposées sur des tables au fond de la salle</w:t>
      </w:r>
      <w:r w:rsidR="0063467B">
        <w:t>.</w:t>
      </w:r>
    </w:p>
    <w:p w:rsidR="00265C6A" w:rsidRDefault="00265C6A" w:rsidP="00A710B4">
      <w:pPr>
        <w:jc w:val="both"/>
      </w:pPr>
    </w:p>
    <w:p w:rsidR="00A60BE2" w:rsidRDefault="00265C6A" w:rsidP="00A710B4">
      <w:pPr>
        <w:jc w:val="both"/>
      </w:pPr>
      <w:r w:rsidRPr="00824A3A">
        <w:rPr>
          <w:b/>
        </w:rPr>
        <w:t xml:space="preserve">Consigne </w:t>
      </w:r>
      <w:r>
        <w:rPr>
          <w:b/>
        </w:rPr>
        <w:t>1</w:t>
      </w:r>
      <w:r>
        <w:t xml:space="preserve"> : </w:t>
      </w:r>
      <w:r w:rsidR="00897AD2">
        <w:t>Chaque groupe</w:t>
      </w:r>
      <w:r w:rsidR="005A21A4">
        <w:t xml:space="preserve"> de 4 personnes</w:t>
      </w:r>
      <w:r w:rsidR="008D6A96">
        <w:t xml:space="preserve"> </w:t>
      </w:r>
      <w:r w:rsidR="0063467B">
        <w:t>tire au sort</w:t>
      </w:r>
      <w:r w:rsidR="008D6A96">
        <w:t xml:space="preserve"> un nouveau proverbe</w:t>
      </w:r>
      <w:r w:rsidR="00897AD2">
        <w:t xml:space="preserve"> par personne</w:t>
      </w:r>
      <w:r w:rsidR="000E53D7">
        <w:t xml:space="preserve"> (parmi ceux mentionnés en Annexe 2)</w:t>
      </w:r>
      <w:r w:rsidR="008D6A96">
        <w:t xml:space="preserve">. </w:t>
      </w:r>
      <w:r w:rsidR="00BC5B22">
        <w:t>Il faut aller chercher l’illustration correspondante</w:t>
      </w:r>
      <w:r w:rsidR="0063467B">
        <w:t>.</w:t>
      </w:r>
    </w:p>
    <w:p w:rsidR="00897AD2" w:rsidRDefault="00897AD2" w:rsidP="00A710B4">
      <w:pPr>
        <w:jc w:val="both"/>
      </w:pPr>
    </w:p>
    <w:p w:rsidR="00897AD2" w:rsidRDefault="00265C6A" w:rsidP="00A710B4">
      <w:pPr>
        <w:jc w:val="both"/>
      </w:pPr>
      <w:r w:rsidRPr="00824A3A">
        <w:rPr>
          <w:b/>
        </w:rPr>
        <w:t xml:space="preserve">Consigne </w:t>
      </w:r>
      <w:r>
        <w:rPr>
          <w:b/>
        </w:rPr>
        <w:t>2</w:t>
      </w:r>
      <w:r>
        <w:t xml:space="preserve"> : </w:t>
      </w:r>
      <w:r w:rsidR="00897AD2">
        <w:t>On affiche et on se met d’accord.</w:t>
      </w:r>
    </w:p>
    <w:p w:rsidR="00BC5B22" w:rsidRDefault="00BC5B22" w:rsidP="00A710B4">
      <w:pPr>
        <w:jc w:val="both"/>
      </w:pPr>
    </w:p>
    <w:p w:rsidR="00897AD2" w:rsidRDefault="00265C6A" w:rsidP="00A710B4">
      <w:pPr>
        <w:jc w:val="both"/>
      </w:pPr>
      <w:r w:rsidRPr="00824A3A">
        <w:rPr>
          <w:b/>
        </w:rPr>
        <w:t xml:space="preserve">Consigne </w:t>
      </w:r>
      <w:r>
        <w:rPr>
          <w:b/>
        </w:rPr>
        <w:t>3</w:t>
      </w:r>
      <w:r>
        <w:t xml:space="preserve"> : </w:t>
      </w:r>
      <w:r w:rsidR="00A47037">
        <w:t xml:space="preserve">On </w:t>
      </w:r>
      <w:r w:rsidR="00897AD2">
        <w:t xml:space="preserve">reprend tous les proverbes et on les </w:t>
      </w:r>
      <w:r w:rsidR="00A47037">
        <w:t xml:space="preserve">classe. </w:t>
      </w:r>
      <w:r w:rsidR="00897AD2">
        <w:t>On examine les différents classements.</w:t>
      </w:r>
    </w:p>
    <w:p w:rsidR="00A47037" w:rsidRDefault="00A47037" w:rsidP="00A710B4">
      <w:pPr>
        <w:jc w:val="both"/>
      </w:pPr>
    </w:p>
    <w:p w:rsidR="00265C6A" w:rsidRDefault="00265C6A" w:rsidP="00A710B4">
      <w:pPr>
        <w:jc w:val="both"/>
      </w:pPr>
      <w:r>
        <w:lastRenderedPageBreak/>
        <w:t xml:space="preserve">De nouveaux proverbes </w:t>
      </w:r>
      <w:r w:rsidR="000E53D7">
        <w:t xml:space="preserve">(parmi ceux mentionnés en Annexe 3) </w:t>
      </w:r>
      <w:r>
        <w:t>sont déposés sur des tables au fond de la salle</w:t>
      </w:r>
      <w:r w:rsidR="0063467B">
        <w:t xml:space="preserve">. Certains ont déjà été rencontrés dans la phase précédente. </w:t>
      </w:r>
    </w:p>
    <w:p w:rsidR="00265C6A" w:rsidRDefault="00265C6A" w:rsidP="00A710B4">
      <w:pPr>
        <w:jc w:val="both"/>
      </w:pPr>
    </w:p>
    <w:p w:rsidR="00BC5B22" w:rsidRDefault="00265C6A" w:rsidP="00A710B4">
      <w:pPr>
        <w:jc w:val="both"/>
      </w:pPr>
      <w:r w:rsidRPr="00824A3A">
        <w:rPr>
          <w:b/>
        </w:rPr>
        <w:t xml:space="preserve">Consigne </w:t>
      </w:r>
      <w:r>
        <w:rPr>
          <w:b/>
        </w:rPr>
        <w:t>4</w:t>
      </w:r>
      <w:r>
        <w:t xml:space="preserve"> : </w:t>
      </w:r>
      <w:r w:rsidR="00BC5B22">
        <w:t xml:space="preserve">On reçoit </w:t>
      </w:r>
      <w:r w:rsidR="00824A3A">
        <w:t>1 ou 2</w:t>
      </w:r>
      <w:r w:rsidR="00BC5B22">
        <w:t xml:space="preserve"> rébus</w:t>
      </w:r>
      <w:r w:rsidR="00824A3A">
        <w:t xml:space="preserve"> par groupe</w:t>
      </w:r>
      <w:r w:rsidR="00BC5B22">
        <w:t>, il faut retrouver le proverbe.</w:t>
      </w:r>
    </w:p>
    <w:p w:rsidR="003E28CF" w:rsidRDefault="003E28CF" w:rsidP="00A710B4">
      <w:pPr>
        <w:jc w:val="both"/>
      </w:pPr>
    </w:p>
    <w:p w:rsidR="003E28CF" w:rsidRDefault="003E28CF" w:rsidP="00A710B4">
      <w:pPr>
        <w:jc w:val="both"/>
      </w:pPr>
      <w:r>
        <w:t xml:space="preserve">Pause : qu’est-ce qu’un rébus ? </w:t>
      </w:r>
    </w:p>
    <w:p w:rsidR="003E28CF" w:rsidRDefault="003E28CF" w:rsidP="00A710B4">
      <w:pPr>
        <w:jc w:val="both"/>
      </w:pPr>
      <w:r>
        <w:t xml:space="preserve">Proposer des exemples : </w:t>
      </w:r>
    </w:p>
    <w:p w:rsidR="003E28CF" w:rsidRDefault="003E28CF" w:rsidP="00A710B4">
      <w:pPr>
        <w:jc w:val="both"/>
      </w:pPr>
      <w:r>
        <w:t>Chalet, carafe, limace, camarade, chariot, tournesol, cafétéria</w:t>
      </w:r>
      <w:r w:rsidR="001828F8">
        <w:t>, mystérieux, clown</w:t>
      </w:r>
      <w:r w:rsidR="00914B46">
        <w:t>, piano</w:t>
      </w:r>
      <w:r w:rsidR="0063467B">
        <w:t xml:space="preserve"> (diaporama). </w:t>
      </w:r>
    </w:p>
    <w:p w:rsidR="00914B46" w:rsidRDefault="00EF6B10" w:rsidP="00A710B4">
      <w:pPr>
        <w:jc w:val="both"/>
      </w:pPr>
      <w:hyperlink r:id="rId13" w:history="1">
        <w:r w:rsidR="00914B46" w:rsidRPr="00ED01CC">
          <w:rPr>
            <w:rStyle w:val="Lienhypertexte"/>
          </w:rPr>
          <w:t>http://devinettedujour.com/rebus-enfant-03</w:t>
        </w:r>
      </w:hyperlink>
      <w:r w:rsidR="00914B46">
        <w:t xml:space="preserve"> </w:t>
      </w:r>
    </w:p>
    <w:p w:rsidR="003E28CF" w:rsidRPr="003E28CF" w:rsidRDefault="003E28CF" w:rsidP="003E28CF">
      <w:pPr>
        <w:jc w:val="both"/>
        <w:rPr>
          <w:rFonts w:eastAsia="Times New Roman" w:cs="Times New Roman"/>
          <w:i/>
        </w:rPr>
      </w:pPr>
      <w:r w:rsidRPr="003E28CF">
        <w:rPr>
          <w:rFonts w:eastAsia="Times New Roman" w:cs="Arial"/>
          <w:i/>
          <w:color w:val="222222"/>
          <w:shd w:val="clear" w:color="auto" w:fill="FFFFFF"/>
        </w:rPr>
        <w:t>Le </w:t>
      </w:r>
      <w:r w:rsidRPr="003E28CF">
        <w:rPr>
          <w:rFonts w:eastAsia="Times New Roman" w:cs="Arial"/>
          <w:b/>
          <w:bCs/>
          <w:i/>
          <w:color w:val="222222"/>
          <w:shd w:val="clear" w:color="auto" w:fill="FFFFFF"/>
        </w:rPr>
        <w:t>rébus</w:t>
      </w:r>
      <w:r w:rsidRPr="003E28CF">
        <w:rPr>
          <w:rFonts w:eastAsia="Times New Roman" w:cs="Arial"/>
          <w:i/>
          <w:color w:val="222222"/>
          <w:shd w:val="clear" w:color="auto" w:fill="FFFFFF"/>
        </w:rPr>
        <w:t> est un jeu qui consiste à créer une suite de plusieurs dessins qui, une fois interprétés, donnent les syllabes devant permettre de découvrir une phrase ou un mot.</w:t>
      </w:r>
      <w:r w:rsidR="00AE557A">
        <w:rPr>
          <w:rStyle w:val="Appelnotedebasdep"/>
          <w:rFonts w:eastAsia="Times New Roman" w:cs="Arial"/>
          <w:i/>
          <w:color w:val="222222"/>
          <w:shd w:val="clear" w:color="auto" w:fill="FFFFFF"/>
        </w:rPr>
        <w:footnoteReference w:id="2"/>
      </w:r>
    </w:p>
    <w:p w:rsidR="003E28CF" w:rsidRDefault="00EF6B10" w:rsidP="00A710B4">
      <w:pPr>
        <w:jc w:val="both"/>
      </w:pPr>
      <w:hyperlink r:id="rId14" w:history="1">
        <w:r w:rsidR="003E28CF" w:rsidRPr="00ED01CC">
          <w:rPr>
            <w:rStyle w:val="Lienhypertexte"/>
          </w:rPr>
          <w:t>https://fr.wikipedia.org/wiki/R%C3%A9bus</w:t>
        </w:r>
      </w:hyperlink>
      <w:r w:rsidR="003E28CF">
        <w:t xml:space="preserve"> </w:t>
      </w:r>
    </w:p>
    <w:p w:rsidR="00265C6A" w:rsidRDefault="00265C6A" w:rsidP="00A710B4">
      <w:pPr>
        <w:jc w:val="both"/>
      </w:pPr>
    </w:p>
    <w:p w:rsidR="00265C6A" w:rsidRDefault="00265C6A" w:rsidP="00A710B4">
      <w:pPr>
        <w:jc w:val="both"/>
      </w:pPr>
      <w:r w:rsidRPr="00824A3A">
        <w:rPr>
          <w:b/>
        </w:rPr>
        <w:t xml:space="preserve">Consigne </w:t>
      </w:r>
      <w:r>
        <w:rPr>
          <w:b/>
        </w:rPr>
        <w:t>5</w:t>
      </w:r>
      <w:r w:rsidR="00374893">
        <w:t> : U</w:t>
      </w:r>
      <w:r w:rsidR="00D57E82">
        <w:t>ne fois le proverbe retrouvé, o</w:t>
      </w:r>
      <w:r>
        <w:t>n affiche et on se met d’accord.</w:t>
      </w:r>
    </w:p>
    <w:p w:rsidR="00265C6A" w:rsidRDefault="00265C6A" w:rsidP="00A710B4">
      <w:pPr>
        <w:jc w:val="both"/>
      </w:pPr>
    </w:p>
    <w:p w:rsidR="00CC1DC7" w:rsidRPr="00F728E0" w:rsidRDefault="00265C6A" w:rsidP="00CC1DC7">
      <w:pPr>
        <w:jc w:val="both"/>
      </w:pPr>
      <w:r w:rsidRPr="00F728E0">
        <w:rPr>
          <w:b/>
        </w:rPr>
        <w:t>Consigne 6</w:t>
      </w:r>
      <w:r w:rsidRPr="00F728E0">
        <w:t> :</w:t>
      </w:r>
      <w:r w:rsidR="00CC1DC7" w:rsidRPr="00F728E0">
        <w:t xml:space="preserve"> On regarde comment c’est fait pour déterminer les </w:t>
      </w:r>
      <w:r w:rsidRPr="00F728E0">
        <w:t>caractéristiques</w:t>
      </w:r>
      <w:r w:rsidR="00CC1DC7" w:rsidRPr="00F728E0">
        <w:t xml:space="preserve"> du proverbe : </w:t>
      </w:r>
      <w:r w:rsidRPr="00F728E0">
        <w:t xml:space="preserve"> </w:t>
      </w:r>
    </w:p>
    <w:p w:rsidR="00CC1DC7" w:rsidRPr="00F728E0" w:rsidRDefault="00CC1DC7" w:rsidP="00CC1DC7">
      <w:pPr>
        <w:pStyle w:val="Paragraphedeliste"/>
        <w:numPr>
          <w:ilvl w:val="0"/>
          <w:numId w:val="3"/>
        </w:numPr>
        <w:jc w:val="both"/>
      </w:pPr>
      <w:r w:rsidRPr="00F728E0">
        <w:t>Une phrase complète</w:t>
      </w:r>
    </w:p>
    <w:p w:rsidR="006966CE" w:rsidRPr="00F728E0" w:rsidRDefault="00CC1DC7" w:rsidP="006966CE">
      <w:pPr>
        <w:pStyle w:val="Paragraphedeliste"/>
        <w:numPr>
          <w:ilvl w:val="0"/>
          <w:numId w:val="3"/>
        </w:numPr>
        <w:jc w:val="both"/>
      </w:pPr>
      <w:r w:rsidRPr="00F728E0">
        <w:t xml:space="preserve">L’assonance : </w:t>
      </w:r>
      <w:r w:rsidRPr="00F728E0">
        <w:rPr>
          <w:i/>
        </w:rPr>
        <w:t>A bon chat, bon rat</w:t>
      </w:r>
    </w:p>
    <w:p w:rsidR="00BF5BF9" w:rsidRPr="00F728E0" w:rsidRDefault="00BF5BF9" w:rsidP="006966CE">
      <w:pPr>
        <w:pStyle w:val="Paragraphedeliste"/>
        <w:numPr>
          <w:ilvl w:val="0"/>
          <w:numId w:val="3"/>
        </w:numPr>
        <w:jc w:val="both"/>
      </w:pPr>
      <w:r w:rsidRPr="00F728E0">
        <w:t>La rime</w:t>
      </w:r>
    </w:p>
    <w:p w:rsidR="00CC1DC7" w:rsidRPr="00F728E0" w:rsidRDefault="00CC1DC7" w:rsidP="006966CE">
      <w:pPr>
        <w:pStyle w:val="Paragraphedeliste"/>
        <w:numPr>
          <w:ilvl w:val="0"/>
          <w:numId w:val="3"/>
        </w:numPr>
        <w:jc w:val="both"/>
        <w:rPr>
          <w:i/>
        </w:rPr>
      </w:pPr>
      <w:r w:rsidRPr="00F728E0">
        <w:t xml:space="preserve">La métaphore : </w:t>
      </w:r>
      <w:r w:rsidRPr="00F728E0">
        <w:rPr>
          <w:i/>
        </w:rPr>
        <w:t>Quand le chat n’est pas là, les souris dansent</w:t>
      </w:r>
      <w:r w:rsidR="006966CE" w:rsidRPr="00F728E0">
        <w:t xml:space="preserve"> ; </w:t>
      </w:r>
      <w:r w:rsidR="006966CE" w:rsidRPr="00F728E0">
        <w:rPr>
          <w:rFonts w:eastAsia="Times New Roman" w:cs="Arial"/>
          <w:i/>
          <w:color w:val="434343"/>
        </w:rPr>
        <w:t>On ne peut pas être au four et au moulin</w:t>
      </w:r>
    </w:p>
    <w:p w:rsidR="006966CE" w:rsidRPr="00F728E0" w:rsidRDefault="00CC1DC7" w:rsidP="006966CE">
      <w:pPr>
        <w:pStyle w:val="Paragraphedeliste"/>
        <w:numPr>
          <w:ilvl w:val="0"/>
          <w:numId w:val="3"/>
        </w:numPr>
        <w:jc w:val="both"/>
      </w:pPr>
      <w:r w:rsidRPr="00F728E0">
        <w:t>L’hyperbole (l’exagération)</w:t>
      </w:r>
      <w:r w:rsidR="006966CE" w:rsidRPr="00F728E0">
        <w:t xml:space="preserve"> : </w:t>
      </w:r>
      <w:r w:rsidR="006966CE" w:rsidRPr="00F728E0">
        <w:rPr>
          <w:i/>
        </w:rPr>
        <w:t>Un de perdu, dix de retrouvés</w:t>
      </w:r>
    </w:p>
    <w:p w:rsidR="00F4515C" w:rsidRPr="00F728E0" w:rsidRDefault="006966CE" w:rsidP="00F4515C">
      <w:pPr>
        <w:pStyle w:val="Paragraphedeliste"/>
        <w:numPr>
          <w:ilvl w:val="0"/>
          <w:numId w:val="3"/>
        </w:numPr>
        <w:jc w:val="both"/>
      </w:pPr>
      <w:r w:rsidRPr="00F728E0">
        <w:t xml:space="preserve">L’allitération : </w:t>
      </w:r>
      <w:r w:rsidRPr="00F728E0">
        <w:rPr>
          <w:rFonts w:eastAsia="Times New Roman" w:cs="Arial"/>
          <w:i/>
          <w:color w:val="434343"/>
        </w:rPr>
        <w:t>Tout passe, tout casse, tout lasse</w:t>
      </w:r>
      <w:r w:rsidR="00F728E0" w:rsidRPr="00F728E0">
        <w:rPr>
          <w:rFonts w:eastAsia="Times New Roman" w:cs="Arial"/>
          <w:color w:val="434343"/>
        </w:rPr>
        <w:t xml:space="preserve"> </w:t>
      </w:r>
      <w:r w:rsidRPr="00F728E0">
        <w:rPr>
          <w:rFonts w:eastAsia="Times New Roman" w:cs="Arial"/>
          <w:color w:val="434343"/>
        </w:rPr>
        <w:t> </w:t>
      </w:r>
    </w:p>
    <w:p w:rsidR="00F4515C" w:rsidRPr="00F728E0" w:rsidRDefault="006966CE" w:rsidP="00F4515C">
      <w:pPr>
        <w:pStyle w:val="Paragraphedeliste"/>
        <w:numPr>
          <w:ilvl w:val="0"/>
          <w:numId w:val="3"/>
        </w:numPr>
        <w:jc w:val="both"/>
      </w:pPr>
      <w:r w:rsidRPr="00F728E0">
        <w:t xml:space="preserve">La personnification : </w:t>
      </w:r>
      <w:r w:rsidRPr="00F728E0">
        <w:rPr>
          <w:rFonts w:eastAsia="Times New Roman" w:cs="Arial"/>
          <w:i/>
          <w:color w:val="434343"/>
        </w:rPr>
        <w:t>L’opinion est la reine du monde</w:t>
      </w:r>
      <w:r w:rsidRPr="00F728E0">
        <w:rPr>
          <w:rFonts w:eastAsia="Times New Roman" w:cs="Arial"/>
          <w:color w:val="434343"/>
        </w:rPr>
        <w:t> </w:t>
      </w:r>
    </w:p>
    <w:p w:rsidR="00F4515C" w:rsidRPr="00F728E0" w:rsidRDefault="00F4515C" w:rsidP="00F4515C">
      <w:pPr>
        <w:pStyle w:val="Paragraphedeliste"/>
        <w:numPr>
          <w:ilvl w:val="0"/>
          <w:numId w:val="3"/>
        </w:numPr>
        <w:jc w:val="both"/>
      </w:pPr>
      <w:r w:rsidRPr="00F728E0">
        <w:rPr>
          <w:rFonts w:eastAsia="Times New Roman" w:cs="Arial"/>
          <w:color w:val="434343"/>
        </w:rPr>
        <w:t>L’antiphrase (l’expression d’une idée par son contraire, pro</w:t>
      </w:r>
      <w:r w:rsidR="00F728E0">
        <w:rPr>
          <w:rFonts w:eastAsia="Times New Roman" w:cs="Arial"/>
          <w:color w:val="434343"/>
        </w:rPr>
        <w:t xml:space="preserve">cédé lui aussi plein d’ironie) : </w:t>
      </w:r>
      <w:r w:rsidR="00F728E0" w:rsidRPr="00F728E0">
        <w:rPr>
          <w:rFonts w:eastAsia="Times New Roman" w:cs="Arial"/>
          <w:i/>
          <w:color w:val="434343"/>
        </w:rPr>
        <w:t>À force de mal, tout ira</w:t>
      </w:r>
      <w:r w:rsidR="00F728E0">
        <w:rPr>
          <w:rFonts w:eastAsia="Times New Roman" w:cs="Arial"/>
          <w:color w:val="434343"/>
        </w:rPr>
        <w:t xml:space="preserve"> bien </w:t>
      </w:r>
      <w:proofErr w:type="gramStart"/>
      <w:r w:rsidR="00F728E0">
        <w:rPr>
          <w:rFonts w:eastAsia="Times New Roman" w:cs="Arial"/>
          <w:color w:val="434343"/>
        </w:rPr>
        <w:t>ou  </w:t>
      </w:r>
      <w:r w:rsidR="00F728E0" w:rsidRPr="00F728E0">
        <w:rPr>
          <w:rFonts w:eastAsia="Times New Roman" w:cs="Arial"/>
          <w:i/>
          <w:color w:val="434343"/>
        </w:rPr>
        <w:t>Il</w:t>
      </w:r>
      <w:proofErr w:type="gramEnd"/>
      <w:r w:rsidR="00F728E0" w:rsidRPr="00F728E0">
        <w:rPr>
          <w:rFonts w:eastAsia="Times New Roman" w:cs="Arial"/>
          <w:i/>
          <w:color w:val="434343"/>
        </w:rPr>
        <w:t xml:space="preserve"> n’y a que la foi qui sauve</w:t>
      </w:r>
      <w:r w:rsidRPr="00F728E0">
        <w:rPr>
          <w:rFonts w:eastAsia="Times New Roman" w:cs="Arial"/>
          <w:color w:val="434343"/>
        </w:rPr>
        <w:t>.</w:t>
      </w:r>
    </w:p>
    <w:p w:rsidR="006966CE" w:rsidRPr="00F728E0" w:rsidRDefault="00F4515C" w:rsidP="00F4515C">
      <w:pPr>
        <w:pStyle w:val="Paragraphedeliste"/>
        <w:numPr>
          <w:ilvl w:val="0"/>
          <w:numId w:val="3"/>
        </w:numPr>
        <w:jc w:val="both"/>
      </w:pPr>
      <w:r w:rsidRPr="00F728E0">
        <w:t xml:space="preserve">Reprise des mêmes items lexicaux : </w:t>
      </w:r>
      <w:r w:rsidRPr="00F728E0">
        <w:rPr>
          <w:i/>
        </w:rPr>
        <w:t>Qui</w:t>
      </w:r>
      <w:r w:rsidR="00F728E0">
        <w:t xml:space="preserve">… </w:t>
      </w:r>
      <w:r w:rsidR="00F728E0" w:rsidRPr="00F728E0">
        <w:rPr>
          <w:i/>
        </w:rPr>
        <w:t>À</w:t>
      </w:r>
      <w:r w:rsidRPr="00F728E0">
        <w:t xml:space="preserve">… </w:t>
      </w:r>
      <w:r w:rsidRPr="00F728E0">
        <w:rPr>
          <w:i/>
        </w:rPr>
        <w:t>Le</w:t>
      </w:r>
      <w:r w:rsidRPr="00F728E0">
        <w:t>…</w:t>
      </w:r>
      <w:r w:rsidR="009F35EA">
        <w:t xml:space="preserve"> </w:t>
      </w:r>
      <w:r w:rsidR="009F35EA" w:rsidRPr="009F35EA">
        <w:rPr>
          <w:i/>
        </w:rPr>
        <w:t xml:space="preserve">Il </w:t>
      </w:r>
      <w:r w:rsidR="009F35EA">
        <w:rPr>
          <w:i/>
        </w:rPr>
        <w:t xml:space="preserve">(ne) </w:t>
      </w:r>
      <w:r w:rsidR="009F35EA" w:rsidRPr="009F35EA">
        <w:rPr>
          <w:i/>
        </w:rPr>
        <w:t>faut</w:t>
      </w:r>
      <w:r w:rsidR="009F35EA">
        <w:rPr>
          <w:i/>
        </w:rPr>
        <w:t xml:space="preserve"> (pas)</w:t>
      </w:r>
      <w:r w:rsidR="009F35EA">
        <w:t xml:space="preserve">… </w:t>
      </w:r>
      <w:r w:rsidR="009F35EA" w:rsidRPr="009F35EA">
        <w:rPr>
          <w:i/>
        </w:rPr>
        <w:t>Il n’y a</w:t>
      </w:r>
      <w:r w:rsidR="009F35EA">
        <w:rPr>
          <w:i/>
        </w:rPr>
        <w:t xml:space="preserve"> pas</w:t>
      </w:r>
      <w:r w:rsidR="009F35EA">
        <w:t xml:space="preserve">… </w:t>
      </w:r>
    </w:p>
    <w:p w:rsidR="00F4515C" w:rsidRPr="00F728E0" w:rsidRDefault="00F4515C" w:rsidP="00F4515C">
      <w:pPr>
        <w:pStyle w:val="Paragraphedeliste"/>
        <w:numPr>
          <w:ilvl w:val="0"/>
          <w:numId w:val="3"/>
        </w:numPr>
        <w:jc w:val="both"/>
      </w:pPr>
      <w:r w:rsidRPr="00F728E0">
        <w:t>Absence de déterminants</w:t>
      </w:r>
    </w:p>
    <w:p w:rsidR="00F4515C" w:rsidRPr="00F728E0" w:rsidRDefault="00F728E0" w:rsidP="00F4515C">
      <w:pPr>
        <w:pStyle w:val="Paragraphedeliste"/>
        <w:numPr>
          <w:ilvl w:val="0"/>
          <w:numId w:val="3"/>
        </w:numPr>
        <w:jc w:val="both"/>
      </w:pPr>
      <w:r>
        <w:t>É</w:t>
      </w:r>
      <w:r w:rsidR="00F4515C" w:rsidRPr="00F728E0">
        <w:t>conomie de l’élément verbal</w:t>
      </w:r>
    </w:p>
    <w:p w:rsidR="00F4515C" w:rsidRPr="00F728E0" w:rsidRDefault="00F4515C" w:rsidP="00F4515C">
      <w:pPr>
        <w:pStyle w:val="Paragraphedeliste"/>
        <w:numPr>
          <w:ilvl w:val="0"/>
          <w:numId w:val="3"/>
        </w:numPr>
        <w:jc w:val="both"/>
      </w:pPr>
      <w:r w:rsidRPr="00F728E0">
        <w:t>Une relation binaire</w:t>
      </w:r>
    </w:p>
    <w:p w:rsidR="00F4515C" w:rsidRPr="00F728E0" w:rsidRDefault="00F4515C" w:rsidP="00F4515C">
      <w:pPr>
        <w:pStyle w:val="Paragraphedeliste"/>
        <w:numPr>
          <w:ilvl w:val="0"/>
          <w:numId w:val="3"/>
        </w:numPr>
        <w:jc w:val="both"/>
      </w:pPr>
      <w:r w:rsidRPr="00F728E0">
        <w:t>Une relation d’opposition</w:t>
      </w:r>
    </w:p>
    <w:p w:rsidR="00BF5BF9" w:rsidRPr="00F728E0" w:rsidRDefault="00BF5BF9" w:rsidP="00F4515C">
      <w:pPr>
        <w:pStyle w:val="Paragraphedeliste"/>
        <w:numPr>
          <w:ilvl w:val="0"/>
          <w:numId w:val="3"/>
        </w:numPr>
        <w:jc w:val="both"/>
      </w:pPr>
      <w:r w:rsidRPr="00F728E0">
        <w:t xml:space="preserve">Relation d’équivalence : </w:t>
      </w:r>
      <w:r w:rsidRPr="00F728E0">
        <w:rPr>
          <w:i/>
        </w:rPr>
        <w:t>c’est</w:t>
      </w:r>
    </w:p>
    <w:p w:rsidR="00F4515C" w:rsidRDefault="00F4515C" w:rsidP="00F4515C">
      <w:pPr>
        <w:rPr>
          <w:rFonts w:ascii="Times New Roman" w:eastAsia="Times New Roman" w:hAnsi="Times New Roman" w:cs="Times New Roman"/>
        </w:rPr>
      </w:pPr>
    </w:p>
    <w:p w:rsidR="00265C6A" w:rsidRDefault="0036012A" w:rsidP="00A710B4">
      <w:pPr>
        <w:jc w:val="both"/>
      </w:pPr>
      <w:r>
        <w:t xml:space="preserve">Fonctions : </w:t>
      </w:r>
      <w:r w:rsidR="00AE5AA5">
        <w:t>vérité d’expérience que l’on juge utile de rappeler, argument d’autorité</w:t>
      </w:r>
    </w:p>
    <w:p w:rsidR="00AE5AA5" w:rsidRDefault="00AE5AA5" w:rsidP="00AE5AA5">
      <w:pPr>
        <w:numPr>
          <w:ilvl w:val="0"/>
          <w:numId w:val="5"/>
        </w:numPr>
        <w:shd w:val="clear" w:color="auto" w:fill="FFFFFF"/>
        <w:spacing w:before="100" w:beforeAutospacing="1" w:after="24"/>
        <w:ind w:left="384"/>
        <w:rPr>
          <w:rFonts w:ascii="Arial" w:eastAsia="Times New Roman" w:hAnsi="Arial" w:cs="Arial"/>
          <w:color w:val="222222"/>
          <w:sz w:val="21"/>
          <w:szCs w:val="21"/>
        </w:rPr>
      </w:pPr>
      <w:r>
        <w:rPr>
          <w:rFonts w:ascii="Arial" w:hAnsi="Arial" w:cs="Arial"/>
          <w:color w:val="222222"/>
          <w:sz w:val="21"/>
          <w:szCs w:val="21"/>
        </w:rPr>
        <w:t>L’</w:t>
      </w:r>
      <w:hyperlink r:id="rId15" w:tooltip="Aphorisme" w:history="1">
        <w:r>
          <w:rPr>
            <w:rStyle w:val="Lienhypertexte"/>
            <w:color w:val="0B0080"/>
            <w:sz w:val="21"/>
            <w:szCs w:val="21"/>
          </w:rPr>
          <w:t>aphorisme</w:t>
        </w:r>
      </w:hyperlink>
      <w:r>
        <w:rPr>
          <w:rFonts w:ascii="Arial" w:hAnsi="Arial" w:cs="Arial"/>
          <w:color w:val="222222"/>
          <w:sz w:val="21"/>
          <w:szCs w:val="21"/>
        </w:rPr>
        <w:t> résume une théorie, tire une conclusion de faits observés (</w:t>
      </w:r>
      <w:r>
        <w:rPr>
          <w:rStyle w:val="citation"/>
          <w:color w:val="222222"/>
          <w:sz w:val="21"/>
          <w:szCs w:val="21"/>
        </w:rPr>
        <w:t>« Chat échaudé craint l’eau froide »</w:t>
      </w:r>
      <w:r>
        <w:rPr>
          <w:rFonts w:ascii="Arial" w:hAnsi="Arial" w:cs="Arial"/>
          <w:color w:val="222222"/>
          <w:sz w:val="21"/>
          <w:szCs w:val="21"/>
        </w:rPr>
        <w:t>, </w:t>
      </w:r>
      <w:r>
        <w:rPr>
          <w:rStyle w:val="citation"/>
          <w:color w:val="222222"/>
          <w:sz w:val="21"/>
          <w:szCs w:val="21"/>
        </w:rPr>
        <w:t>« La critique est aisée et l'art est difficile »</w:t>
      </w:r>
      <w:r>
        <w:rPr>
          <w:rFonts w:ascii="Arial" w:hAnsi="Arial" w:cs="Arial"/>
          <w:color w:val="222222"/>
          <w:sz w:val="21"/>
          <w:szCs w:val="21"/>
        </w:rPr>
        <w:t>, </w:t>
      </w:r>
      <w:r>
        <w:rPr>
          <w:rStyle w:val="citation"/>
          <w:color w:val="222222"/>
          <w:sz w:val="21"/>
          <w:szCs w:val="21"/>
        </w:rPr>
        <w:t>« Tel père, tel fils »</w:t>
      </w:r>
      <w:r>
        <w:rPr>
          <w:rFonts w:ascii="Arial" w:hAnsi="Arial" w:cs="Arial"/>
          <w:color w:val="222222"/>
          <w:sz w:val="21"/>
          <w:szCs w:val="21"/>
        </w:rPr>
        <w:t>).</w:t>
      </w:r>
    </w:p>
    <w:p w:rsidR="00AE5AA5" w:rsidRDefault="00AE5AA5" w:rsidP="00AE5AA5">
      <w:pPr>
        <w:numPr>
          <w:ilvl w:val="0"/>
          <w:numId w:val="5"/>
        </w:numPr>
        <w:shd w:val="clear" w:color="auto" w:fill="FFFFFF"/>
        <w:spacing w:before="100" w:beforeAutospacing="1" w:after="24"/>
        <w:ind w:left="384"/>
        <w:rPr>
          <w:rFonts w:ascii="Arial" w:hAnsi="Arial" w:cs="Arial"/>
          <w:color w:val="222222"/>
          <w:sz w:val="21"/>
          <w:szCs w:val="21"/>
        </w:rPr>
      </w:pPr>
      <w:r>
        <w:rPr>
          <w:rFonts w:ascii="Arial" w:hAnsi="Arial" w:cs="Arial"/>
          <w:color w:val="222222"/>
          <w:sz w:val="21"/>
          <w:szCs w:val="21"/>
        </w:rPr>
        <w:t>L’</w:t>
      </w:r>
      <w:hyperlink r:id="rId16" w:tooltip="Adage (expression)" w:history="1">
        <w:r>
          <w:rPr>
            <w:rStyle w:val="Lienhypertexte"/>
            <w:color w:val="0B0080"/>
            <w:sz w:val="21"/>
            <w:szCs w:val="21"/>
          </w:rPr>
          <w:t>adage</w:t>
        </w:r>
      </w:hyperlink>
      <w:r>
        <w:rPr>
          <w:rFonts w:ascii="Arial" w:hAnsi="Arial" w:cs="Arial"/>
          <w:color w:val="222222"/>
          <w:sz w:val="21"/>
          <w:szCs w:val="21"/>
        </w:rPr>
        <w:t> exprime plutôt un conseil juridique ou pratique (</w:t>
      </w:r>
      <w:r>
        <w:rPr>
          <w:rStyle w:val="citation"/>
          <w:color w:val="222222"/>
          <w:sz w:val="21"/>
          <w:szCs w:val="21"/>
        </w:rPr>
        <w:t>« Qui veut voyager loin ménage sa monture »</w:t>
      </w:r>
      <w:r>
        <w:rPr>
          <w:rFonts w:ascii="Arial" w:hAnsi="Arial" w:cs="Arial"/>
          <w:color w:val="222222"/>
          <w:sz w:val="21"/>
          <w:szCs w:val="21"/>
        </w:rPr>
        <w:t>).</w:t>
      </w:r>
    </w:p>
    <w:p w:rsidR="00AE5AA5" w:rsidRDefault="00AE5AA5" w:rsidP="00AE5AA5">
      <w:pPr>
        <w:numPr>
          <w:ilvl w:val="0"/>
          <w:numId w:val="5"/>
        </w:numPr>
        <w:shd w:val="clear" w:color="auto" w:fill="FFFFFF"/>
        <w:spacing w:before="100" w:beforeAutospacing="1" w:after="24"/>
        <w:ind w:left="384"/>
        <w:rPr>
          <w:rFonts w:ascii="Arial" w:hAnsi="Arial" w:cs="Arial"/>
          <w:color w:val="222222"/>
          <w:sz w:val="21"/>
          <w:szCs w:val="21"/>
        </w:rPr>
      </w:pPr>
      <w:r>
        <w:rPr>
          <w:rFonts w:ascii="Arial" w:hAnsi="Arial" w:cs="Arial"/>
          <w:color w:val="222222"/>
          <w:sz w:val="21"/>
          <w:szCs w:val="21"/>
        </w:rPr>
        <w:t>Le </w:t>
      </w:r>
      <w:hyperlink r:id="rId17" w:tooltip="Précepte (page inexistante)" w:history="1">
        <w:r>
          <w:rPr>
            <w:rStyle w:val="Lienhypertexte"/>
            <w:color w:val="A55858"/>
            <w:sz w:val="21"/>
            <w:szCs w:val="21"/>
          </w:rPr>
          <w:t>précepte</w:t>
        </w:r>
      </w:hyperlink>
      <w:r>
        <w:rPr>
          <w:rFonts w:ascii="Arial" w:hAnsi="Arial" w:cs="Arial"/>
          <w:color w:val="222222"/>
          <w:sz w:val="21"/>
          <w:szCs w:val="21"/>
        </w:rPr>
        <w:t> énonce un enseignement d’ordre artistique, </w:t>
      </w:r>
      <w:hyperlink r:id="rId18" w:tooltip="Scientifique" w:history="1">
        <w:r>
          <w:rPr>
            <w:rStyle w:val="Lienhypertexte"/>
            <w:color w:val="0B0080"/>
            <w:sz w:val="21"/>
            <w:szCs w:val="21"/>
          </w:rPr>
          <w:t>scientifique</w:t>
        </w:r>
      </w:hyperlink>
      <w:r>
        <w:rPr>
          <w:rFonts w:ascii="Arial" w:hAnsi="Arial" w:cs="Arial"/>
          <w:color w:val="222222"/>
          <w:sz w:val="21"/>
          <w:szCs w:val="21"/>
        </w:rPr>
        <w:t>, philosophique ou moral (</w:t>
      </w:r>
      <w:r>
        <w:rPr>
          <w:rStyle w:val="citation"/>
          <w:color w:val="222222"/>
          <w:sz w:val="21"/>
          <w:szCs w:val="21"/>
        </w:rPr>
        <w:t>« L’éducation a des racines amères, mais ses fruits sont doux »</w:t>
      </w:r>
      <w:r>
        <w:rPr>
          <w:rFonts w:ascii="Arial" w:hAnsi="Arial" w:cs="Arial"/>
          <w:color w:val="222222"/>
          <w:sz w:val="21"/>
          <w:szCs w:val="21"/>
        </w:rPr>
        <w:t>).</w:t>
      </w:r>
    </w:p>
    <w:p w:rsidR="00AE5AA5" w:rsidRDefault="00AE5AA5" w:rsidP="00AE5AA5">
      <w:pPr>
        <w:numPr>
          <w:ilvl w:val="0"/>
          <w:numId w:val="5"/>
        </w:numPr>
        <w:shd w:val="clear" w:color="auto" w:fill="FFFFFF"/>
        <w:spacing w:before="100" w:beforeAutospacing="1" w:after="24"/>
        <w:ind w:left="384"/>
        <w:rPr>
          <w:rFonts w:ascii="Arial" w:hAnsi="Arial" w:cs="Arial"/>
          <w:color w:val="222222"/>
          <w:sz w:val="21"/>
          <w:szCs w:val="21"/>
        </w:rPr>
      </w:pPr>
      <w:r>
        <w:rPr>
          <w:rFonts w:ascii="Arial" w:hAnsi="Arial" w:cs="Arial"/>
          <w:color w:val="222222"/>
          <w:sz w:val="21"/>
          <w:szCs w:val="21"/>
        </w:rPr>
        <w:t>La </w:t>
      </w:r>
      <w:hyperlink r:id="rId19" w:tooltip="Maxime (langue)" w:history="1">
        <w:r>
          <w:rPr>
            <w:rStyle w:val="Lienhypertexte"/>
            <w:color w:val="0B0080"/>
            <w:sz w:val="21"/>
            <w:szCs w:val="21"/>
          </w:rPr>
          <w:t>maxime</w:t>
        </w:r>
      </w:hyperlink>
      <w:r>
        <w:rPr>
          <w:rFonts w:ascii="Arial" w:hAnsi="Arial" w:cs="Arial"/>
          <w:color w:val="222222"/>
          <w:sz w:val="21"/>
          <w:szCs w:val="21"/>
        </w:rPr>
        <w:t> édicte une règle de conduite (</w:t>
      </w:r>
      <w:r>
        <w:rPr>
          <w:rStyle w:val="citation"/>
          <w:color w:val="222222"/>
          <w:sz w:val="21"/>
          <w:szCs w:val="21"/>
        </w:rPr>
        <w:t>« Il vaut mieux se faire agréer que de se faire valoir »</w:t>
      </w:r>
      <w:r>
        <w:rPr>
          <w:rFonts w:ascii="Arial" w:hAnsi="Arial" w:cs="Arial"/>
          <w:color w:val="222222"/>
          <w:sz w:val="21"/>
          <w:szCs w:val="21"/>
        </w:rPr>
        <w:t>).</w:t>
      </w:r>
    </w:p>
    <w:p w:rsidR="00AE5AA5" w:rsidRDefault="00AE5AA5" w:rsidP="00AE5AA5">
      <w:pPr>
        <w:numPr>
          <w:ilvl w:val="0"/>
          <w:numId w:val="5"/>
        </w:numPr>
        <w:shd w:val="clear" w:color="auto" w:fill="FFFFFF"/>
        <w:spacing w:before="100" w:beforeAutospacing="1" w:after="24"/>
        <w:ind w:left="384"/>
        <w:rPr>
          <w:rFonts w:ascii="Arial" w:hAnsi="Arial" w:cs="Arial"/>
          <w:color w:val="222222"/>
          <w:sz w:val="21"/>
          <w:szCs w:val="21"/>
        </w:rPr>
      </w:pPr>
      <w:r>
        <w:rPr>
          <w:rFonts w:ascii="Arial" w:hAnsi="Arial" w:cs="Arial"/>
          <w:color w:val="222222"/>
          <w:sz w:val="21"/>
          <w:szCs w:val="21"/>
        </w:rPr>
        <w:t>La </w:t>
      </w:r>
      <w:hyperlink r:id="rId20" w:tooltip="Sentence" w:history="1">
        <w:r>
          <w:rPr>
            <w:rStyle w:val="Lienhypertexte"/>
            <w:color w:val="0B0080"/>
            <w:sz w:val="21"/>
            <w:szCs w:val="21"/>
          </w:rPr>
          <w:t>sentence</w:t>
        </w:r>
      </w:hyperlink>
      <w:r>
        <w:rPr>
          <w:rFonts w:ascii="Arial" w:hAnsi="Arial" w:cs="Arial"/>
          <w:color w:val="222222"/>
          <w:sz w:val="21"/>
          <w:szCs w:val="21"/>
        </w:rPr>
        <w:t> émet un jugement moral, souvent de manière dogmatique (</w:t>
      </w:r>
      <w:r>
        <w:rPr>
          <w:rStyle w:val="citation"/>
          <w:color w:val="222222"/>
          <w:sz w:val="21"/>
          <w:szCs w:val="21"/>
        </w:rPr>
        <w:t>« Qui ne sait pas rendre un service n’a pas le droit d’en demander »</w:t>
      </w:r>
      <w:r>
        <w:rPr>
          <w:rFonts w:ascii="Arial" w:hAnsi="Arial" w:cs="Arial"/>
          <w:color w:val="222222"/>
          <w:sz w:val="21"/>
          <w:szCs w:val="21"/>
        </w:rPr>
        <w:t>, </w:t>
      </w:r>
      <w:r>
        <w:rPr>
          <w:rStyle w:val="citation"/>
          <w:color w:val="222222"/>
          <w:sz w:val="21"/>
          <w:szCs w:val="21"/>
        </w:rPr>
        <w:t>« N’accuse pas le puits d’être profond, si tu prends une corde trop courte »</w:t>
      </w:r>
      <w:r>
        <w:rPr>
          <w:rFonts w:ascii="Arial" w:hAnsi="Arial" w:cs="Arial"/>
          <w:color w:val="222222"/>
          <w:sz w:val="21"/>
          <w:szCs w:val="21"/>
        </w:rPr>
        <w:t>).</w:t>
      </w:r>
    </w:p>
    <w:p w:rsidR="00AE5AA5" w:rsidRDefault="00AE5AA5" w:rsidP="00A710B4">
      <w:pPr>
        <w:jc w:val="both"/>
      </w:pPr>
      <w:hyperlink r:id="rId21" w:history="1">
        <w:r w:rsidRPr="00CE617E">
          <w:rPr>
            <w:rStyle w:val="Lienhypertexte"/>
          </w:rPr>
          <w:t>https://fr.wikipedia.org/wiki/Proverbe</w:t>
        </w:r>
      </w:hyperlink>
    </w:p>
    <w:p w:rsidR="00AE5AA5" w:rsidRDefault="00AE5AA5" w:rsidP="00A710B4">
      <w:pPr>
        <w:jc w:val="both"/>
      </w:pPr>
      <w:bookmarkStart w:id="0" w:name="_GoBack"/>
      <w:bookmarkEnd w:id="0"/>
    </w:p>
    <w:p w:rsidR="00265C6A" w:rsidRPr="00265C6A" w:rsidRDefault="00E976D1" w:rsidP="00A710B4">
      <w:pPr>
        <w:jc w:val="both"/>
        <w:rPr>
          <w:b/>
          <w:sz w:val="28"/>
          <w:szCs w:val="28"/>
        </w:rPr>
      </w:pPr>
      <w:r>
        <w:rPr>
          <w:b/>
          <w:sz w:val="28"/>
          <w:szCs w:val="28"/>
        </w:rPr>
        <w:t>Phase 3</w:t>
      </w:r>
    </w:p>
    <w:p w:rsidR="00265C6A" w:rsidRPr="00265C6A" w:rsidRDefault="00265C6A" w:rsidP="00A710B4">
      <w:pPr>
        <w:jc w:val="both"/>
        <w:rPr>
          <w:b/>
          <w:sz w:val="28"/>
          <w:szCs w:val="28"/>
        </w:rPr>
      </w:pPr>
    </w:p>
    <w:p w:rsidR="00265C6A" w:rsidRPr="00265C6A" w:rsidRDefault="00265C6A" w:rsidP="00A710B4">
      <w:pPr>
        <w:jc w:val="both"/>
        <w:rPr>
          <w:b/>
          <w:sz w:val="28"/>
          <w:szCs w:val="28"/>
        </w:rPr>
      </w:pPr>
      <w:r>
        <w:rPr>
          <w:b/>
          <w:sz w:val="28"/>
          <w:szCs w:val="28"/>
        </w:rPr>
        <w:t>Au Musée</w:t>
      </w:r>
    </w:p>
    <w:p w:rsidR="00265C6A" w:rsidRDefault="00265C6A" w:rsidP="00A710B4">
      <w:pPr>
        <w:jc w:val="both"/>
      </w:pPr>
    </w:p>
    <w:p w:rsidR="00BC5B22" w:rsidRDefault="00A47037" w:rsidP="00A710B4">
      <w:pPr>
        <w:jc w:val="both"/>
      </w:pPr>
      <w:r>
        <w:t>On va aller au Musée</w:t>
      </w:r>
      <w:r w:rsidR="00A710B4">
        <w:t>.</w:t>
      </w:r>
    </w:p>
    <w:p w:rsidR="00265C6A" w:rsidRDefault="00265C6A" w:rsidP="00A710B4">
      <w:pPr>
        <w:jc w:val="both"/>
        <w:rPr>
          <w:b/>
        </w:rPr>
      </w:pPr>
    </w:p>
    <w:p w:rsidR="00A47037" w:rsidRPr="007346D3" w:rsidRDefault="00824A3A" w:rsidP="00A710B4">
      <w:pPr>
        <w:jc w:val="both"/>
        <w:rPr>
          <w:color w:val="FF40FF"/>
        </w:rPr>
      </w:pPr>
      <w:r w:rsidRPr="00824A3A">
        <w:rPr>
          <w:b/>
        </w:rPr>
        <w:t>Consigne</w:t>
      </w:r>
      <w:r w:rsidR="00A471DE">
        <w:t> : S</w:t>
      </w:r>
      <w:r>
        <w:t>ur le chemin AR, on prend des repères, des photos</w:t>
      </w:r>
      <w:r w:rsidR="00265C6A">
        <w:rPr>
          <w:rStyle w:val="Appelnotedebasdep"/>
        </w:rPr>
        <w:footnoteReference w:id="3"/>
      </w:r>
      <w:r w:rsidR="00A710B4">
        <w:t>.</w:t>
      </w:r>
      <w:r w:rsidR="007346D3">
        <w:t xml:space="preserve">  </w:t>
      </w:r>
      <w:r w:rsidR="007346D3">
        <w:rPr>
          <w:color w:val="FF40FF"/>
        </w:rPr>
        <w:t>+ UN OBJET A CHOISIR</w:t>
      </w:r>
    </w:p>
    <w:p w:rsidR="00824A3A" w:rsidRDefault="00824A3A" w:rsidP="00A710B4">
      <w:pPr>
        <w:jc w:val="both"/>
      </w:pPr>
    </w:p>
    <w:p w:rsidR="00824A3A" w:rsidRDefault="00A47037" w:rsidP="00A710B4">
      <w:pPr>
        <w:jc w:val="both"/>
      </w:pPr>
      <w:r>
        <w:t>Au musée</w:t>
      </w:r>
      <w:r w:rsidR="00FC3420">
        <w:t>, v</w:t>
      </w:r>
      <w:r w:rsidR="00824A3A">
        <w:t xml:space="preserve">isite de la salle des </w:t>
      </w:r>
      <w:r w:rsidR="00A471DE">
        <w:rPr>
          <w:i/>
        </w:rPr>
        <w:t>Couvercles à proverbe</w:t>
      </w:r>
      <w:r w:rsidR="00A710B4">
        <w:rPr>
          <w:i/>
        </w:rPr>
        <w:t>.</w:t>
      </w:r>
    </w:p>
    <w:p w:rsidR="00824A3A" w:rsidRDefault="00824A3A" w:rsidP="00A710B4">
      <w:pPr>
        <w:jc w:val="both"/>
      </w:pPr>
    </w:p>
    <w:p w:rsidR="00824A3A" w:rsidRDefault="00824A3A" w:rsidP="00A710B4">
      <w:pPr>
        <w:jc w:val="both"/>
      </w:pPr>
      <w:r w:rsidRPr="00824A3A">
        <w:rPr>
          <w:b/>
        </w:rPr>
        <w:t>Consigne 1</w:t>
      </w:r>
      <w:r>
        <w:t xml:space="preserve"> : </w:t>
      </w:r>
      <w:r w:rsidR="00A710B4">
        <w:t>V</w:t>
      </w:r>
      <w:r>
        <w:t>isite libre, à sa convenance</w:t>
      </w:r>
      <w:r w:rsidR="00A710B4">
        <w:t>.</w:t>
      </w:r>
    </w:p>
    <w:p w:rsidR="00A710B4" w:rsidRDefault="00A710B4" w:rsidP="00A710B4">
      <w:pPr>
        <w:jc w:val="both"/>
      </w:pPr>
    </w:p>
    <w:p w:rsidR="00824A3A" w:rsidRDefault="00824A3A" w:rsidP="00A710B4">
      <w:pPr>
        <w:jc w:val="both"/>
      </w:pPr>
      <w:r w:rsidRPr="00824A3A">
        <w:rPr>
          <w:b/>
        </w:rPr>
        <w:t xml:space="preserve">Consigne </w:t>
      </w:r>
      <w:r>
        <w:rPr>
          <w:b/>
        </w:rPr>
        <w:t>2</w:t>
      </w:r>
      <w:r>
        <w:t xml:space="preserve"> : </w:t>
      </w:r>
      <w:r w:rsidR="00A710B4">
        <w:t>R</w:t>
      </w:r>
      <w:r>
        <w:t>essemblances et différences</w:t>
      </w:r>
      <w:r w:rsidR="00A710B4">
        <w:t> ?</w:t>
      </w:r>
    </w:p>
    <w:p w:rsidR="00A710B4" w:rsidRDefault="00A710B4" w:rsidP="00A710B4">
      <w:pPr>
        <w:jc w:val="both"/>
      </w:pPr>
    </w:p>
    <w:p w:rsidR="00A60BE2" w:rsidRDefault="00824A3A" w:rsidP="00A710B4">
      <w:pPr>
        <w:jc w:val="both"/>
      </w:pPr>
      <w:r w:rsidRPr="00824A3A">
        <w:rPr>
          <w:b/>
        </w:rPr>
        <w:t xml:space="preserve">Consigne </w:t>
      </w:r>
      <w:r>
        <w:rPr>
          <w:b/>
        </w:rPr>
        <w:t>3</w:t>
      </w:r>
      <w:r>
        <w:t> :</w:t>
      </w:r>
      <w:r w:rsidR="00A710B4">
        <w:t xml:space="preserve"> C</w:t>
      </w:r>
      <w:r>
        <w:t>hoisir 2 couvercles qu’on aime, qui attire</w:t>
      </w:r>
      <w:r w:rsidR="00A710B4">
        <w:t>nt</w:t>
      </w:r>
      <w:r>
        <w:t>, qui intrigue</w:t>
      </w:r>
      <w:r w:rsidR="00A710B4">
        <w:t>nt</w:t>
      </w:r>
      <w:r>
        <w:t>. Les photographier av</w:t>
      </w:r>
      <w:r w:rsidR="00F728E0">
        <w:t>ec le cartel qui l’accompagne (</w:t>
      </w:r>
      <w:r>
        <w:t xml:space="preserve">Questions : y </w:t>
      </w:r>
      <w:proofErr w:type="spellStart"/>
      <w:r>
        <w:t>a-t-il</w:t>
      </w:r>
      <w:proofErr w:type="spellEnd"/>
      <w:r>
        <w:t xml:space="preserve"> un cartel ? Peut-on photographier ?)</w:t>
      </w:r>
    </w:p>
    <w:p w:rsidR="003E1323" w:rsidRDefault="003E1323" w:rsidP="00A710B4">
      <w:pPr>
        <w:jc w:val="both"/>
      </w:pPr>
    </w:p>
    <w:p w:rsidR="00824A3A" w:rsidRDefault="00824A3A" w:rsidP="00A710B4">
      <w:pPr>
        <w:jc w:val="both"/>
      </w:pPr>
      <w:r>
        <w:t>Il faudra rapporter tout ce matériel + les photos du trajet AR (tirages papier)</w:t>
      </w:r>
    </w:p>
    <w:p w:rsidR="00824A3A" w:rsidRDefault="00824A3A" w:rsidP="00A710B4">
      <w:pPr>
        <w:jc w:val="both"/>
      </w:pPr>
      <w:r>
        <w:t>Prévoir d’envoyer les photos à la personne qui fera les tirages papier, avant la séance de travail suivante.</w:t>
      </w:r>
    </w:p>
    <w:p w:rsidR="00824A3A" w:rsidRDefault="00824A3A" w:rsidP="00A710B4">
      <w:pPr>
        <w:jc w:val="both"/>
      </w:pPr>
    </w:p>
    <w:p w:rsidR="00824A3A" w:rsidRDefault="00824A3A" w:rsidP="00A710B4">
      <w:pPr>
        <w:jc w:val="both"/>
      </w:pPr>
      <w:r>
        <w:t>De retour</w:t>
      </w:r>
      <w:r w:rsidR="00A710B4">
        <w:t>…</w:t>
      </w:r>
    </w:p>
    <w:p w:rsidR="00A710B4" w:rsidRDefault="00A710B4" w:rsidP="00A710B4">
      <w:pPr>
        <w:jc w:val="both"/>
      </w:pPr>
    </w:p>
    <w:p w:rsidR="00A710B4" w:rsidRDefault="00A710B4" w:rsidP="00A710B4">
      <w:pPr>
        <w:jc w:val="both"/>
      </w:pPr>
      <w:r>
        <w:t>On examine tout le matériel rapporté.</w:t>
      </w:r>
    </w:p>
    <w:p w:rsidR="00A710B4" w:rsidRDefault="00A710B4" w:rsidP="00A710B4">
      <w:pPr>
        <w:jc w:val="both"/>
      </w:pPr>
    </w:p>
    <w:p w:rsidR="00993C19" w:rsidRPr="00D47B9F" w:rsidRDefault="00824A3A" w:rsidP="00A710B4">
      <w:pPr>
        <w:jc w:val="both"/>
      </w:pPr>
      <w:r w:rsidRPr="00D47B9F">
        <w:rPr>
          <w:b/>
        </w:rPr>
        <w:t>Consigne 1</w:t>
      </w:r>
      <w:r w:rsidRPr="00D47B9F">
        <w:t> : ressemblances et différences</w:t>
      </w:r>
      <w:r w:rsidR="00A710B4" w:rsidRPr="00D47B9F">
        <w:t> ?</w:t>
      </w:r>
    </w:p>
    <w:p w:rsidR="00993C19" w:rsidRPr="00D47B9F" w:rsidRDefault="00993C19" w:rsidP="00993C19">
      <w:pPr>
        <w:pStyle w:val="Paragraphedeliste"/>
        <w:numPr>
          <w:ilvl w:val="0"/>
          <w:numId w:val="1"/>
        </w:numPr>
        <w:jc w:val="both"/>
      </w:pPr>
      <w:r w:rsidRPr="00D47B9F">
        <w:t>Couvercles en bois sculptés</w:t>
      </w:r>
    </w:p>
    <w:p w:rsidR="00993C19" w:rsidRPr="00D47B9F" w:rsidRDefault="00824A3A" w:rsidP="00993C19">
      <w:pPr>
        <w:pStyle w:val="Paragraphedeliste"/>
        <w:numPr>
          <w:ilvl w:val="0"/>
          <w:numId w:val="1"/>
        </w:numPr>
        <w:jc w:val="both"/>
      </w:pPr>
      <w:proofErr w:type="gramStart"/>
      <w:r w:rsidRPr="00D47B9F">
        <w:t>fonction</w:t>
      </w:r>
      <w:proofErr w:type="gramEnd"/>
      <w:r w:rsidRPr="00D47B9F">
        <w:t xml:space="preserve"> des messages</w:t>
      </w:r>
      <w:r w:rsidR="00993C19" w:rsidRPr="00D47B9F">
        <w:t xml:space="preserve"> : </w:t>
      </w:r>
      <w:r w:rsidR="00993C19" w:rsidRPr="00D47B9F">
        <w:rPr>
          <w:rFonts w:eastAsia="Times New Roman" w:cs="Arial"/>
          <w:color w:val="111111"/>
        </w:rPr>
        <w:t>exprimer une pensée, un reproche ou un avis ; régler des différends, plus ou moins graves, au sein d’un ménage. </w:t>
      </w:r>
    </w:p>
    <w:p w:rsidR="00D47B9F" w:rsidRPr="00FD3CF1" w:rsidRDefault="00B34D18" w:rsidP="00FD3CF1">
      <w:pPr>
        <w:jc w:val="both"/>
        <w:rPr>
          <w:rFonts w:eastAsia="Times New Roman" w:cs="Times New Roman"/>
        </w:rPr>
      </w:pPr>
      <w:r w:rsidRPr="00D47B9F">
        <w:rPr>
          <w:rFonts w:eastAsia="Times New Roman" w:cs="Arial"/>
          <w:color w:val="111111"/>
        </w:rPr>
        <w:t>« </w:t>
      </w:r>
      <w:r w:rsidRPr="00D47B9F">
        <w:rPr>
          <w:rFonts w:eastAsiaTheme="minorHAnsi" w:cs="Courier New"/>
          <w:i/>
          <w:color w:val="000000"/>
          <w:lang w:eastAsia="en-US"/>
        </w:rPr>
        <w:t>Ces couvercles constituaient ainsi une forme de langage pictographique dont on faisait usage dans des circonstances particulières. Ainsi, ils intervenaient lors des cérémonies de mariage afin de prodiguer des conseils aux épousés. On les utilisait aussi dans</w:t>
      </w:r>
      <w:r w:rsidRPr="00D47B9F">
        <w:rPr>
          <w:rFonts w:ascii="MS Mincho" w:eastAsia="MS Mincho" w:hAnsi="MS Mincho" w:cs="MS Mincho" w:hint="eastAsia"/>
          <w:i/>
          <w:color w:val="000000"/>
          <w:lang w:eastAsia="en-US"/>
        </w:rPr>
        <w:t> </w:t>
      </w:r>
      <w:proofErr w:type="gramStart"/>
      <w:r w:rsidRPr="00D47B9F">
        <w:rPr>
          <w:rFonts w:eastAsiaTheme="minorHAnsi" w:cs="Courier New"/>
          <w:i/>
          <w:color w:val="000000"/>
          <w:lang w:eastAsia="en-US"/>
        </w:rPr>
        <w:t>le</w:t>
      </w:r>
      <w:proofErr w:type="gramEnd"/>
      <w:r w:rsidRPr="00D47B9F">
        <w:rPr>
          <w:rFonts w:eastAsiaTheme="minorHAnsi" w:cs="Courier New"/>
          <w:i/>
          <w:color w:val="000000"/>
          <w:lang w:eastAsia="en-US"/>
        </w:rPr>
        <w:t xml:space="preserve"> cadre familial ou entre amis pour exprimer une pensée, un reproche, un conseil. On plaçait alors</w:t>
      </w:r>
      <w:r w:rsidRPr="00D47B9F">
        <w:rPr>
          <w:rFonts w:ascii="MS Mincho" w:eastAsia="MS Mincho" w:hAnsi="MS Mincho" w:cs="MS Mincho" w:hint="eastAsia"/>
          <w:i/>
          <w:color w:val="000000"/>
          <w:lang w:eastAsia="en-US"/>
        </w:rPr>
        <w:t> </w:t>
      </w:r>
      <w:proofErr w:type="gramStart"/>
      <w:r w:rsidRPr="00D47B9F">
        <w:rPr>
          <w:rFonts w:eastAsiaTheme="minorHAnsi" w:cs="Courier New"/>
          <w:i/>
          <w:color w:val="000000"/>
          <w:lang w:eastAsia="en-US"/>
        </w:rPr>
        <w:t>le</w:t>
      </w:r>
      <w:proofErr w:type="gramEnd"/>
      <w:r w:rsidRPr="00D47B9F">
        <w:rPr>
          <w:rFonts w:eastAsiaTheme="minorHAnsi" w:cs="Courier New"/>
          <w:i/>
          <w:color w:val="000000"/>
          <w:lang w:eastAsia="en-US"/>
        </w:rPr>
        <w:t xml:space="preserve"> couvercle sur le récipient utilisé lors du repas auquel participait la personne concernée. Cette dernière utilisation était de loin la plus courante, surtout dans le cadre des querelles de ménage, avant que l’usage des couvercles ne tombe définitivement en désuétude dans les années 1950.</w:t>
      </w:r>
      <w:r w:rsidRPr="00D47B9F">
        <w:rPr>
          <w:rFonts w:ascii="MS Mincho" w:eastAsia="MS Mincho" w:hAnsi="MS Mincho" w:cs="MS Mincho" w:hint="eastAsia"/>
          <w:i/>
          <w:color w:val="000000"/>
          <w:lang w:eastAsia="en-US"/>
        </w:rPr>
        <w:t> </w:t>
      </w:r>
      <w:r w:rsidRPr="00D47B9F">
        <w:rPr>
          <w:rFonts w:eastAsiaTheme="minorHAnsi" w:cs="Courier New"/>
          <w:i/>
          <w:color w:val="000000"/>
          <w:lang w:eastAsia="en-US"/>
        </w:rPr>
        <w:t xml:space="preserve">Il existe d’autres usages moins courants </w:t>
      </w:r>
      <w:r w:rsidR="00EE7B43" w:rsidRPr="00D47B9F">
        <w:rPr>
          <w:rFonts w:eastAsiaTheme="minorHAnsi" w:cs="Courier New"/>
          <w:i/>
          <w:color w:val="000000"/>
          <w:lang w:eastAsia="en-US"/>
        </w:rPr>
        <w:t>(…)</w:t>
      </w:r>
      <w:r w:rsidRPr="00D47B9F">
        <w:rPr>
          <w:rFonts w:eastAsiaTheme="minorHAnsi" w:cs="Courier New"/>
          <w:i/>
          <w:color w:val="000000"/>
          <w:lang w:eastAsia="en-US"/>
        </w:rPr>
        <w:t xml:space="preserve"> Ainsi, </w:t>
      </w:r>
      <w:r w:rsidR="00EE7B43" w:rsidRPr="00D47B9F">
        <w:rPr>
          <w:rFonts w:eastAsiaTheme="minorHAnsi" w:cs="Courier New"/>
          <w:i/>
          <w:color w:val="000000"/>
          <w:lang w:eastAsia="en-US"/>
        </w:rPr>
        <w:t>(…)</w:t>
      </w:r>
      <w:r w:rsidRPr="00D47B9F">
        <w:rPr>
          <w:rFonts w:eastAsiaTheme="minorHAnsi" w:cs="Courier New"/>
          <w:i/>
          <w:color w:val="000000"/>
          <w:lang w:eastAsia="en-US"/>
        </w:rPr>
        <w:t xml:space="preserve"> lors</w:t>
      </w:r>
      <w:r w:rsidRPr="00D47B9F">
        <w:rPr>
          <w:rFonts w:ascii="MS Mincho" w:eastAsia="MS Mincho" w:hAnsi="MS Mincho" w:cs="MS Mincho" w:hint="eastAsia"/>
          <w:i/>
          <w:color w:val="000000"/>
          <w:lang w:eastAsia="en-US"/>
        </w:rPr>
        <w:t> </w:t>
      </w:r>
      <w:proofErr w:type="gramStart"/>
      <w:r w:rsidRPr="00D47B9F">
        <w:rPr>
          <w:rFonts w:eastAsiaTheme="minorHAnsi" w:cs="Courier New"/>
          <w:i/>
          <w:color w:val="000000"/>
          <w:lang w:eastAsia="en-US"/>
        </w:rPr>
        <w:t>des</w:t>
      </w:r>
      <w:proofErr w:type="gramEnd"/>
      <w:r w:rsidRPr="00D47B9F">
        <w:rPr>
          <w:rFonts w:eastAsiaTheme="minorHAnsi" w:cs="Courier New"/>
          <w:i/>
          <w:color w:val="000000"/>
          <w:lang w:eastAsia="en-US"/>
        </w:rPr>
        <w:t xml:space="preserve"> jugements de palabre, le plaignant et l’accusé pouvaient présenter un couvercle dont le proverbe permettait d’appuyer leurs dires et donner plus de poids à l’accusation ou à la défense </w:t>
      </w:r>
      <w:r w:rsidR="00EE7B43" w:rsidRPr="00D47B9F">
        <w:rPr>
          <w:rFonts w:eastAsiaTheme="minorHAnsi" w:cs="Courier New"/>
          <w:i/>
          <w:color w:val="000000"/>
          <w:lang w:eastAsia="en-US"/>
        </w:rPr>
        <w:t>(…)certains des couvercles étaient réservés aux chefs,</w:t>
      </w:r>
      <w:r w:rsidR="00EE7B43" w:rsidRPr="00D47B9F">
        <w:rPr>
          <w:rFonts w:ascii="MS Mincho" w:eastAsia="MS Mincho" w:hAnsi="MS Mincho" w:cs="MS Mincho" w:hint="eastAsia"/>
          <w:i/>
          <w:color w:val="000000"/>
          <w:lang w:eastAsia="en-US"/>
        </w:rPr>
        <w:t> </w:t>
      </w:r>
      <w:proofErr w:type="gramStart"/>
      <w:r w:rsidR="00EE7B43" w:rsidRPr="00D47B9F">
        <w:rPr>
          <w:rFonts w:eastAsiaTheme="minorHAnsi" w:cs="Courier New"/>
          <w:i/>
          <w:color w:val="000000"/>
          <w:lang w:eastAsia="en-US"/>
        </w:rPr>
        <w:t>et</w:t>
      </w:r>
      <w:proofErr w:type="gramEnd"/>
      <w:r w:rsidR="00EE7B43" w:rsidRPr="00D47B9F">
        <w:rPr>
          <w:rFonts w:eastAsiaTheme="minorHAnsi" w:cs="Courier New"/>
          <w:i/>
          <w:color w:val="000000"/>
          <w:lang w:eastAsia="en-US"/>
        </w:rPr>
        <w:t xml:space="preserve"> qu’ils étaient utilisés lors de leur investiture</w:t>
      </w:r>
      <w:r w:rsidR="00EE7B43" w:rsidRPr="00D47B9F">
        <w:rPr>
          <w:rFonts w:ascii="MS Mincho" w:eastAsia="MS Mincho" w:hAnsi="MS Mincho" w:cs="MS Mincho" w:hint="eastAsia"/>
          <w:i/>
          <w:color w:val="000000"/>
          <w:lang w:eastAsia="en-US"/>
        </w:rPr>
        <w:t> </w:t>
      </w:r>
      <w:proofErr w:type="gramStart"/>
      <w:r w:rsidR="00EE7B43" w:rsidRPr="00D47B9F">
        <w:rPr>
          <w:rFonts w:eastAsiaTheme="minorHAnsi" w:cs="Courier New"/>
          <w:i/>
          <w:color w:val="000000"/>
          <w:lang w:eastAsia="en-US"/>
        </w:rPr>
        <w:t>ou</w:t>
      </w:r>
      <w:proofErr w:type="gramEnd"/>
      <w:r w:rsidR="00EE7B43" w:rsidRPr="00D47B9F">
        <w:rPr>
          <w:rFonts w:eastAsiaTheme="minorHAnsi" w:cs="Courier New"/>
          <w:i/>
          <w:color w:val="000000"/>
          <w:lang w:eastAsia="en-US"/>
        </w:rPr>
        <w:t xml:space="preserve"> lors de réunions afin de rappeler les droits et les devoirs du dirigeant</w:t>
      </w:r>
      <w:r w:rsidR="00D47B9F" w:rsidRPr="00D47B9F">
        <w:rPr>
          <w:rFonts w:eastAsiaTheme="minorHAnsi" w:cs="Courier New"/>
          <w:color w:val="000000"/>
          <w:lang w:eastAsia="en-US"/>
        </w:rPr>
        <w:t xml:space="preserve"> » Julien </w:t>
      </w:r>
      <w:proofErr w:type="spellStart"/>
      <w:r w:rsidR="00D47B9F" w:rsidRPr="00D47B9F">
        <w:rPr>
          <w:rFonts w:eastAsiaTheme="minorHAnsi" w:cs="Courier New"/>
          <w:color w:val="000000"/>
          <w:lang w:eastAsia="en-US"/>
        </w:rPr>
        <w:t>Volper</w:t>
      </w:r>
      <w:proofErr w:type="spellEnd"/>
      <w:r w:rsidR="00D47B9F" w:rsidRPr="00D47B9F">
        <w:rPr>
          <w:rStyle w:val="Appelnotedebasdep"/>
          <w:rFonts w:eastAsiaTheme="minorHAnsi" w:cs="Courier New"/>
          <w:color w:val="000000"/>
          <w:lang w:eastAsia="en-US"/>
        </w:rPr>
        <w:footnoteReference w:id="4"/>
      </w:r>
      <w:r w:rsidR="00D47B9F" w:rsidRPr="00D47B9F">
        <w:rPr>
          <w:rFonts w:eastAsiaTheme="minorHAnsi" w:cs="Courier New"/>
          <w:color w:val="000000"/>
          <w:lang w:eastAsia="en-US"/>
        </w:rPr>
        <w:t xml:space="preserve"> (2010) Les couvercles à pr</w:t>
      </w:r>
      <w:r w:rsidR="00FD3CF1">
        <w:rPr>
          <w:rFonts w:eastAsiaTheme="minorHAnsi" w:cs="Courier New"/>
          <w:color w:val="000000"/>
          <w:lang w:eastAsia="en-US"/>
        </w:rPr>
        <w:t>o</w:t>
      </w:r>
      <w:r w:rsidR="00D47B9F" w:rsidRPr="00D47B9F">
        <w:rPr>
          <w:rFonts w:eastAsiaTheme="minorHAnsi" w:cs="Courier New"/>
          <w:color w:val="000000"/>
          <w:lang w:eastAsia="en-US"/>
        </w:rPr>
        <w:t xml:space="preserve">verbe. </w:t>
      </w:r>
      <w:r w:rsidR="00D47B9F" w:rsidRPr="00D47B9F">
        <w:rPr>
          <w:rFonts w:eastAsia="Times New Roman" w:cs="Calibri"/>
          <w:i/>
          <w:iCs/>
        </w:rPr>
        <w:t>Carnets de voyage : Edmond Dartevelle, un valeureux explorateur africain</w:t>
      </w:r>
      <w:r w:rsidR="00D47B9F">
        <w:rPr>
          <w:rFonts w:eastAsia="Times New Roman" w:cs="Calibri"/>
        </w:rPr>
        <w:t>.</w:t>
      </w:r>
    </w:p>
    <w:p w:rsidR="00D47B9F" w:rsidRPr="00D47B9F" w:rsidRDefault="00D47B9F" w:rsidP="00D47B9F">
      <w:pPr>
        <w:pStyle w:val="Paragraphedeliste"/>
        <w:numPr>
          <w:ilvl w:val="0"/>
          <w:numId w:val="1"/>
        </w:numPr>
        <w:autoSpaceDE w:val="0"/>
        <w:autoSpaceDN w:val="0"/>
        <w:adjustRightInd w:val="0"/>
        <w:rPr>
          <w:rFonts w:eastAsiaTheme="minorHAnsi" w:cs="Courier New"/>
          <w:color w:val="000000"/>
          <w:lang w:eastAsia="en-US"/>
        </w:rPr>
      </w:pPr>
      <w:proofErr w:type="gramStart"/>
      <w:r w:rsidRPr="00D47B9F">
        <w:rPr>
          <w:rFonts w:eastAsia="Times New Roman" w:cs="Arial"/>
          <w:color w:val="111111"/>
        </w:rPr>
        <w:t>usage</w:t>
      </w:r>
      <w:proofErr w:type="gramEnd"/>
      <w:r w:rsidRPr="00D47B9F">
        <w:rPr>
          <w:rFonts w:eastAsia="Times New Roman" w:cs="Arial"/>
          <w:color w:val="111111"/>
        </w:rPr>
        <w:t> : placé sur le plat destiné à contenir la nourriture</w:t>
      </w:r>
    </w:p>
    <w:p w:rsidR="00D47B9F" w:rsidRPr="00D47B9F" w:rsidRDefault="00993C19" w:rsidP="00D47B9F">
      <w:pPr>
        <w:pStyle w:val="Paragraphedeliste"/>
        <w:numPr>
          <w:ilvl w:val="0"/>
          <w:numId w:val="1"/>
        </w:numPr>
        <w:rPr>
          <w:rFonts w:eastAsia="Times New Roman" w:cs="Times New Roman"/>
        </w:rPr>
      </w:pPr>
      <w:proofErr w:type="gramStart"/>
      <w:r w:rsidRPr="00D47B9F">
        <w:rPr>
          <w:rFonts w:eastAsia="Times New Roman" w:cs="Arial"/>
          <w:color w:val="111111"/>
        </w:rPr>
        <w:t>la</w:t>
      </w:r>
      <w:proofErr w:type="gramEnd"/>
      <w:r w:rsidRPr="00D47B9F">
        <w:rPr>
          <w:rFonts w:eastAsia="Times New Roman" w:cs="Arial"/>
          <w:color w:val="111111"/>
        </w:rPr>
        <w:t xml:space="preserve"> lecture de ces couvercles n’est pas une sinécure. En effet, l’interprétation d’un couvercle à proverbes peut varier selon le contexte. De même, il peut exister plusieurs proverbes relatifs à certains symboles représentés.</w:t>
      </w:r>
    </w:p>
    <w:p w:rsidR="00824A3A" w:rsidRPr="00D47B9F" w:rsidRDefault="00824A3A" w:rsidP="00D47B9F">
      <w:pPr>
        <w:pStyle w:val="Paragraphedeliste"/>
        <w:numPr>
          <w:ilvl w:val="0"/>
          <w:numId w:val="1"/>
        </w:numPr>
        <w:rPr>
          <w:rFonts w:eastAsia="Times New Roman" w:cs="Times New Roman"/>
        </w:rPr>
      </w:pPr>
      <w:proofErr w:type="gramStart"/>
      <w:r w:rsidRPr="00D47B9F">
        <w:lastRenderedPageBreak/>
        <w:t>univers</w:t>
      </w:r>
      <w:proofErr w:type="gramEnd"/>
      <w:r w:rsidRPr="00D47B9F">
        <w:t xml:space="preserve"> culturel</w:t>
      </w:r>
      <w:r w:rsidR="00B34D18" w:rsidRPr="00D47B9F">
        <w:t> : « </w:t>
      </w:r>
      <w:r w:rsidR="00B34D18" w:rsidRPr="00D47B9F">
        <w:rPr>
          <w:rFonts w:eastAsiaTheme="minorHAnsi" w:cs="Courier New"/>
          <w:color w:val="000000"/>
          <w:lang w:eastAsia="en-US"/>
        </w:rPr>
        <w:t>une forme de langage pictographique dont on faisait usage dans des circonstances particulières »</w:t>
      </w:r>
    </w:p>
    <w:p w:rsidR="00824A3A" w:rsidRDefault="00824A3A" w:rsidP="00A710B4">
      <w:pPr>
        <w:jc w:val="both"/>
      </w:pPr>
    </w:p>
    <w:p w:rsidR="00824A3A" w:rsidRDefault="00824A3A" w:rsidP="00A710B4">
      <w:pPr>
        <w:jc w:val="both"/>
      </w:pPr>
      <w:r w:rsidRPr="00824A3A">
        <w:rPr>
          <w:b/>
        </w:rPr>
        <w:t xml:space="preserve">Consigne </w:t>
      </w:r>
      <w:r>
        <w:rPr>
          <w:b/>
        </w:rPr>
        <w:t>2</w:t>
      </w:r>
      <w:r>
        <w:t> : On va</w:t>
      </w:r>
      <w:r w:rsidR="00D47B9F">
        <w:t xml:space="preserve"> réaliser des boîtes à proverbe</w:t>
      </w:r>
      <w:r>
        <w:t xml:space="preserve">. </w:t>
      </w:r>
    </w:p>
    <w:p w:rsidR="00824A3A" w:rsidRDefault="00824A3A" w:rsidP="00A710B4">
      <w:pPr>
        <w:jc w:val="both"/>
      </w:pPr>
    </w:p>
    <w:p w:rsidR="00824A3A" w:rsidRDefault="00824A3A" w:rsidP="00A710B4">
      <w:pPr>
        <w:jc w:val="both"/>
      </w:pPr>
      <w:r>
        <w:t>Chacun reçoit une boîte à camembert</w:t>
      </w:r>
      <w:r w:rsidR="00FD3CF1">
        <w:t xml:space="preserve"> vide.</w:t>
      </w:r>
    </w:p>
    <w:p w:rsidR="006447EA" w:rsidRDefault="006447EA" w:rsidP="00A710B4">
      <w:pPr>
        <w:jc w:val="both"/>
      </w:pPr>
    </w:p>
    <w:p w:rsidR="006447EA" w:rsidRDefault="006447EA" w:rsidP="00A710B4">
      <w:pPr>
        <w:jc w:val="both"/>
      </w:pPr>
      <w:r w:rsidRPr="00824A3A">
        <w:rPr>
          <w:b/>
        </w:rPr>
        <w:t xml:space="preserve">Consigne </w:t>
      </w:r>
      <w:r>
        <w:rPr>
          <w:b/>
        </w:rPr>
        <w:t>3</w:t>
      </w:r>
      <w:r>
        <w:t xml:space="preserve"> : A partir de tous les proverbes dont vous disposez, vous faites toutes les combinaisons possibles et les modifications nécessaires pour inventer un proverbe qui vous convient. </w:t>
      </w:r>
    </w:p>
    <w:p w:rsidR="006447EA" w:rsidRDefault="006447EA" w:rsidP="00A710B4">
      <w:pPr>
        <w:jc w:val="both"/>
      </w:pPr>
      <w:r>
        <w:t xml:space="preserve">Par exemple :  </w:t>
      </w:r>
    </w:p>
    <w:p w:rsidR="006447EA" w:rsidRDefault="006447EA" w:rsidP="00A710B4">
      <w:pPr>
        <w:jc w:val="both"/>
        <w:rPr>
          <w:rFonts w:eastAsia="Times New Roman" w:cs="Times New Roman"/>
          <w:i/>
          <w:shd w:val="clear" w:color="auto" w:fill="FFFFFF"/>
        </w:rPr>
      </w:pPr>
      <w:r w:rsidRPr="006447EA">
        <w:rPr>
          <w:i/>
        </w:rPr>
        <w:t>Il n’y a pas de fumée sans feu</w:t>
      </w:r>
      <w:r>
        <w:t xml:space="preserve"> et </w:t>
      </w:r>
      <w:r w:rsidRPr="006447EA">
        <w:rPr>
          <w:rFonts w:eastAsia="Times New Roman" w:cs="Times New Roman"/>
          <w:i/>
          <w:shd w:val="clear" w:color="auto" w:fill="FFFFFF"/>
        </w:rPr>
        <w:t>On ne fait pas d’omelette sans casser des œufs</w:t>
      </w:r>
      <w:r>
        <w:rPr>
          <w:rFonts w:eastAsia="Times New Roman" w:cs="Times New Roman"/>
          <w:i/>
          <w:shd w:val="clear" w:color="auto" w:fill="FFFFFF"/>
        </w:rPr>
        <w:t xml:space="preserve"> </w:t>
      </w:r>
    </w:p>
    <w:p w:rsidR="006447EA" w:rsidRDefault="006447EA" w:rsidP="00A710B4">
      <w:pPr>
        <w:jc w:val="both"/>
      </w:pPr>
      <w:r>
        <w:rPr>
          <w:rFonts w:eastAsia="Times New Roman" w:cs="Times New Roman"/>
          <w:i/>
          <w:shd w:val="clear" w:color="auto" w:fill="FFFFFF"/>
        </w:rPr>
        <w:sym w:font="Wingdings" w:char="F0E8"/>
      </w:r>
      <w:r>
        <w:rPr>
          <w:rFonts w:eastAsia="Times New Roman" w:cs="Times New Roman"/>
          <w:i/>
          <w:shd w:val="clear" w:color="auto" w:fill="FFFFFF"/>
        </w:rPr>
        <w:t xml:space="preserve"> </w:t>
      </w:r>
      <w:r w:rsidRPr="006447EA">
        <w:rPr>
          <w:i/>
        </w:rPr>
        <w:t xml:space="preserve">Il n’y a pas </w:t>
      </w:r>
      <w:r w:rsidRPr="006447EA">
        <w:rPr>
          <w:rFonts w:eastAsia="Times New Roman" w:cs="Times New Roman"/>
          <w:i/>
          <w:shd w:val="clear" w:color="auto" w:fill="FFFFFF"/>
        </w:rPr>
        <w:t>d’omelette</w:t>
      </w:r>
      <w:r w:rsidRPr="006447EA">
        <w:rPr>
          <w:i/>
        </w:rPr>
        <w:t xml:space="preserve"> sans </w:t>
      </w:r>
      <w:r w:rsidRPr="006447EA">
        <w:rPr>
          <w:rFonts w:eastAsia="Times New Roman" w:cs="Times New Roman"/>
          <w:i/>
          <w:shd w:val="clear" w:color="auto" w:fill="FFFFFF"/>
        </w:rPr>
        <w:t>œufs</w:t>
      </w:r>
      <w:r>
        <w:t xml:space="preserve"> </w:t>
      </w:r>
      <w:r w:rsidRPr="00F728E0">
        <w:rPr>
          <w:i/>
        </w:rPr>
        <w:t>cassés</w:t>
      </w:r>
      <w:r>
        <w:t>.</w:t>
      </w:r>
    </w:p>
    <w:p w:rsidR="006447EA" w:rsidRDefault="006447EA" w:rsidP="00A710B4">
      <w:pPr>
        <w:jc w:val="both"/>
      </w:pPr>
      <w:r>
        <w:t>Qu’est-ce que j’ai fait pour inventer ce nouveau proverbe ? (Faire dire les procédés)</w:t>
      </w:r>
    </w:p>
    <w:p w:rsidR="006447EA" w:rsidRDefault="006447EA" w:rsidP="00A710B4">
      <w:pPr>
        <w:jc w:val="both"/>
      </w:pPr>
      <w:r>
        <w:t>Est-ce qu’on aurait pu faire autrement ? (Faire chercher d’autres exemples)</w:t>
      </w:r>
    </w:p>
    <w:p w:rsidR="006447EA" w:rsidRDefault="006447EA" w:rsidP="00A710B4">
      <w:pPr>
        <w:jc w:val="both"/>
        <w:rPr>
          <w:rFonts w:eastAsia="Times New Roman" w:cs="Times New Roman"/>
          <w:i/>
          <w:shd w:val="clear" w:color="auto" w:fill="FFFFFF"/>
        </w:rPr>
      </w:pPr>
      <w:r w:rsidRPr="006447EA">
        <w:rPr>
          <w:rFonts w:eastAsia="Times New Roman" w:cs="Times New Roman"/>
          <w:i/>
          <w:shd w:val="clear" w:color="auto" w:fill="FFFFFF"/>
        </w:rPr>
        <w:t xml:space="preserve">On ne fait pas </w:t>
      </w:r>
      <w:r>
        <w:rPr>
          <w:rFonts w:eastAsia="Times New Roman" w:cs="Times New Roman"/>
          <w:i/>
          <w:shd w:val="clear" w:color="auto" w:fill="FFFFFF"/>
        </w:rPr>
        <w:t>de feu</w:t>
      </w:r>
      <w:r w:rsidRPr="006447EA">
        <w:rPr>
          <w:rFonts w:eastAsia="Times New Roman" w:cs="Times New Roman"/>
          <w:i/>
          <w:shd w:val="clear" w:color="auto" w:fill="FFFFFF"/>
        </w:rPr>
        <w:t xml:space="preserve"> sans</w:t>
      </w:r>
      <w:r>
        <w:rPr>
          <w:rFonts w:eastAsia="Times New Roman" w:cs="Times New Roman"/>
          <w:i/>
          <w:shd w:val="clear" w:color="auto" w:fill="FFFFFF"/>
        </w:rPr>
        <w:t xml:space="preserve"> fumée</w:t>
      </w:r>
    </w:p>
    <w:p w:rsidR="006447EA" w:rsidRPr="006447EA" w:rsidRDefault="006447EA" w:rsidP="00A710B4">
      <w:pPr>
        <w:jc w:val="both"/>
        <w:rPr>
          <w:rFonts w:eastAsia="Times New Roman" w:cs="Times New Roman"/>
          <w:shd w:val="clear" w:color="auto" w:fill="FFFFFF"/>
        </w:rPr>
      </w:pPr>
      <w:proofErr w:type="gramStart"/>
      <w:r w:rsidRPr="006447EA">
        <w:rPr>
          <w:rFonts w:eastAsia="Times New Roman" w:cs="Times New Roman"/>
          <w:shd w:val="clear" w:color="auto" w:fill="FFFFFF"/>
        </w:rPr>
        <w:t>ou</w:t>
      </w:r>
      <w:proofErr w:type="gramEnd"/>
    </w:p>
    <w:p w:rsidR="006447EA" w:rsidRDefault="006447EA" w:rsidP="00A710B4">
      <w:pPr>
        <w:jc w:val="both"/>
        <w:rPr>
          <w:rFonts w:eastAsia="Times New Roman" w:cs="Times New Roman"/>
          <w:i/>
          <w:shd w:val="clear" w:color="auto" w:fill="FFFFFF"/>
        </w:rPr>
      </w:pPr>
      <w:r>
        <w:rPr>
          <w:rFonts w:eastAsia="Times New Roman" w:cs="Times New Roman"/>
          <w:i/>
          <w:shd w:val="clear" w:color="auto" w:fill="FFFFFF"/>
        </w:rPr>
        <w:t>Il n’y a pas d’</w:t>
      </w:r>
      <w:r w:rsidR="00806899">
        <w:rPr>
          <w:rFonts w:eastAsia="Times New Roman" w:cs="Times New Roman"/>
          <w:i/>
          <w:shd w:val="clear" w:color="auto" w:fill="FFFFFF"/>
        </w:rPr>
        <w:t>œ</w:t>
      </w:r>
      <w:r>
        <w:rPr>
          <w:rFonts w:eastAsia="Times New Roman" w:cs="Times New Roman"/>
          <w:i/>
          <w:shd w:val="clear" w:color="auto" w:fill="FFFFFF"/>
        </w:rPr>
        <w:t>ufs sans poules</w:t>
      </w:r>
    </w:p>
    <w:p w:rsidR="00806899" w:rsidRPr="00806899" w:rsidRDefault="00806899" w:rsidP="00A710B4">
      <w:pPr>
        <w:jc w:val="both"/>
        <w:rPr>
          <w:rFonts w:eastAsia="Times New Roman" w:cs="Times New Roman"/>
          <w:shd w:val="clear" w:color="auto" w:fill="FFFFFF"/>
        </w:rPr>
      </w:pPr>
      <w:r w:rsidRPr="00806899">
        <w:rPr>
          <w:rFonts w:eastAsia="Times New Roman" w:cs="Times New Roman"/>
          <w:shd w:val="clear" w:color="auto" w:fill="FFFFFF"/>
        </w:rPr>
        <w:t xml:space="preserve">Etc. </w:t>
      </w:r>
    </w:p>
    <w:p w:rsidR="00806899" w:rsidRDefault="00806899" w:rsidP="00A710B4">
      <w:pPr>
        <w:jc w:val="both"/>
        <w:rPr>
          <w:rFonts w:eastAsia="Times New Roman" w:cs="Times New Roman"/>
          <w:shd w:val="clear" w:color="auto" w:fill="FFFFFF"/>
        </w:rPr>
      </w:pPr>
      <w:r w:rsidRPr="00806899">
        <w:rPr>
          <w:rFonts w:eastAsia="Times New Roman" w:cs="Times New Roman"/>
          <w:shd w:val="clear" w:color="auto" w:fill="FFFFFF"/>
        </w:rPr>
        <w:t>A vous !</w:t>
      </w:r>
    </w:p>
    <w:p w:rsidR="00806899" w:rsidRDefault="00806899" w:rsidP="00A710B4">
      <w:pPr>
        <w:jc w:val="both"/>
        <w:rPr>
          <w:rFonts w:eastAsia="Times New Roman" w:cs="Times New Roman"/>
          <w:shd w:val="clear" w:color="auto" w:fill="FFFFFF"/>
        </w:rPr>
      </w:pPr>
    </w:p>
    <w:p w:rsidR="00806899" w:rsidRDefault="00806899" w:rsidP="00A710B4">
      <w:pPr>
        <w:jc w:val="both"/>
        <w:rPr>
          <w:rFonts w:eastAsia="Times New Roman" w:cs="Times New Roman"/>
          <w:shd w:val="clear" w:color="auto" w:fill="FFFFFF"/>
        </w:rPr>
      </w:pPr>
      <w:r w:rsidRPr="00824A3A">
        <w:rPr>
          <w:b/>
        </w:rPr>
        <w:t xml:space="preserve">Consigne </w:t>
      </w:r>
      <w:r>
        <w:rPr>
          <w:b/>
        </w:rPr>
        <w:t>4</w:t>
      </w:r>
      <w:r>
        <w:t xml:space="preserve"> : </w:t>
      </w:r>
      <w:r>
        <w:rPr>
          <w:rFonts w:eastAsia="Times New Roman" w:cs="Times New Roman"/>
          <w:shd w:val="clear" w:color="auto" w:fill="FFFFFF"/>
        </w:rPr>
        <w:t xml:space="preserve">En groupe, on examine les propositions puis on les affiche. </w:t>
      </w:r>
    </w:p>
    <w:p w:rsidR="00806899" w:rsidRDefault="00806899" w:rsidP="00A710B4">
      <w:pPr>
        <w:jc w:val="both"/>
        <w:rPr>
          <w:rFonts w:eastAsia="Times New Roman" w:cs="Times New Roman"/>
          <w:shd w:val="clear" w:color="auto" w:fill="FFFFFF"/>
        </w:rPr>
      </w:pPr>
      <w:r>
        <w:rPr>
          <w:rFonts w:eastAsia="Times New Roman" w:cs="Times New Roman"/>
          <w:shd w:val="clear" w:color="auto" w:fill="FFFFFF"/>
        </w:rPr>
        <w:t>Validation par l’ensemble des participants</w:t>
      </w:r>
    </w:p>
    <w:p w:rsidR="00806899" w:rsidRDefault="00806899" w:rsidP="00A710B4">
      <w:pPr>
        <w:jc w:val="both"/>
        <w:rPr>
          <w:rFonts w:eastAsia="Times New Roman" w:cs="Times New Roman"/>
          <w:shd w:val="clear" w:color="auto" w:fill="FFFFFF"/>
        </w:rPr>
      </w:pPr>
    </w:p>
    <w:p w:rsidR="00806899" w:rsidRDefault="00806899" w:rsidP="00A710B4">
      <w:pPr>
        <w:jc w:val="both"/>
      </w:pPr>
      <w:r w:rsidRPr="00824A3A">
        <w:rPr>
          <w:b/>
        </w:rPr>
        <w:t xml:space="preserve">Consigne </w:t>
      </w:r>
      <w:r>
        <w:rPr>
          <w:b/>
        </w:rPr>
        <w:t>5</w:t>
      </w:r>
      <w:r>
        <w:t xml:space="preserve"> : Vous allez choisir la personne à qui vous allez offrir votre boîte : quelqu’un de votre famille, </w:t>
      </w:r>
      <w:proofErr w:type="spellStart"/>
      <w:proofErr w:type="gramStart"/>
      <w:r>
        <w:t>un.e</w:t>
      </w:r>
      <w:proofErr w:type="spellEnd"/>
      <w:proofErr w:type="gramEnd"/>
      <w:r>
        <w:t xml:space="preserve"> </w:t>
      </w:r>
      <w:proofErr w:type="spellStart"/>
      <w:r>
        <w:t>ami.e</w:t>
      </w:r>
      <w:proofErr w:type="spellEnd"/>
      <w:r>
        <w:t xml:space="preserve">, </w:t>
      </w:r>
      <w:proofErr w:type="spellStart"/>
      <w:r>
        <w:t>un.e</w:t>
      </w:r>
      <w:proofErr w:type="spellEnd"/>
      <w:r>
        <w:t xml:space="preserve"> </w:t>
      </w:r>
      <w:proofErr w:type="spellStart"/>
      <w:r>
        <w:t>voisin.e</w:t>
      </w:r>
      <w:proofErr w:type="spellEnd"/>
      <w:r>
        <w:t xml:space="preserve">, à votre convenance. </w:t>
      </w:r>
    </w:p>
    <w:p w:rsidR="00806899" w:rsidRPr="00806899" w:rsidRDefault="00806899" w:rsidP="00A710B4">
      <w:pPr>
        <w:jc w:val="both"/>
      </w:pPr>
    </w:p>
    <w:p w:rsidR="006447EA" w:rsidRDefault="00806899" w:rsidP="00A710B4">
      <w:pPr>
        <w:jc w:val="both"/>
        <w:rPr>
          <w:rFonts w:eastAsia="Times New Roman" w:cs="Times New Roman"/>
          <w:shd w:val="clear" w:color="auto" w:fill="FFFFFF"/>
        </w:rPr>
      </w:pPr>
      <w:r w:rsidRPr="00824A3A">
        <w:rPr>
          <w:b/>
        </w:rPr>
        <w:t xml:space="preserve">Consigne </w:t>
      </w:r>
      <w:r>
        <w:rPr>
          <w:b/>
        </w:rPr>
        <w:t>6</w:t>
      </w:r>
      <w:r>
        <w:t xml:space="preserve"> : Vous choisissez un proverbe parmi ceux qui ont été inventés et vous l’écrivez de façon personnelle sur un petit papier que vous pliez et rangez dans la boite. </w:t>
      </w:r>
    </w:p>
    <w:p w:rsidR="006447EA" w:rsidRPr="003917AC" w:rsidRDefault="006447EA" w:rsidP="00A710B4">
      <w:pPr>
        <w:jc w:val="both"/>
      </w:pPr>
    </w:p>
    <w:p w:rsidR="00806899" w:rsidRDefault="00806899" w:rsidP="00A710B4">
      <w:pPr>
        <w:jc w:val="both"/>
      </w:pPr>
      <w:r w:rsidRPr="00824A3A">
        <w:rPr>
          <w:b/>
        </w:rPr>
        <w:t xml:space="preserve">Consigne </w:t>
      </w:r>
      <w:r>
        <w:rPr>
          <w:b/>
        </w:rPr>
        <w:t>7</w:t>
      </w:r>
      <w:r>
        <w:t xml:space="preserve"> : Sur le couvercle, vous </w:t>
      </w:r>
      <w:r w:rsidR="00E542DD">
        <w:t>représentez</w:t>
      </w:r>
      <w:r>
        <w:t xml:space="preserve"> votre proverbe. Pour cela, vous pouvez vous servir des illustrations et des rébus sur lesquels on a travaillé, ou des procédés utilisés dans les couvercles à proverbes du musée. </w:t>
      </w:r>
    </w:p>
    <w:p w:rsidR="006447EA" w:rsidRDefault="00806899" w:rsidP="00A710B4">
      <w:pPr>
        <w:jc w:val="both"/>
      </w:pPr>
      <w:r>
        <w:t xml:space="preserve">Pour cela, vous avez, à votre disposition, des crayons, des pinceaux, de la pâte à modeler, de la peinture, etc. </w:t>
      </w:r>
    </w:p>
    <w:p w:rsidR="006447EA" w:rsidRDefault="006447EA" w:rsidP="00A710B4">
      <w:pPr>
        <w:jc w:val="both"/>
      </w:pPr>
    </w:p>
    <w:p w:rsidR="00E976D1" w:rsidRDefault="00E976D1" w:rsidP="00A710B4">
      <w:pPr>
        <w:jc w:val="both"/>
      </w:pPr>
      <w:r>
        <w:t xml:space="preserve">Exposition des boîtes. </w:t>
      </w:r>
    </w:p>
    <w:p w:rsidR="00E976D1" w:rsidRDefault="00E976D1" w:rsidP="00A710B4">
      <w:pPr>
        <w:jc w:val="both"/>
      </w:pPr>
    </w:p>
    <w:p w:rsidR="00E976D1" w:rsidRDefault="00E976D1" w:rsidP="00A710B4">
      <w:pPr>
        <w:jc w:val="both"/>
      </w:pPr>
      <w:r w:rsidRPr="00824A3A">
        <w:rPr>
          <w:b/>
        </w:rPr>
        <w:t xml:space="preserve">Consigne </w:t>
      </w:r>
      <w:r>
        <w:rPr>
          <w:b/>
        </w:rPr>
        <w:t>8</w:t>
      </w:r>
      <w:r>
        <w:t> : On fait des hypothèses sur le proverbe choisi. L’auteur valide</w:t>
      </w:r>
      <w:r w:rsidR="00E542DD">
        <w:t>.</w:t>
      </w:r>
    </w:p>
    <w:p w:rsidR="006447EA" w:rsidRDefault="006447EA" w:rsidP="00A710B4">
      <w:pPr>
        <w:jc w:val="both"/>
      </w:pPr>
    </w:p>
    <w:p w:rsidR="00E976D1" w:rsidRDefault="00E976D1" w:rsidP="00A710B4">
      <w:pPr>
        <w:jc w:val="both"/>
      </w:pPr>
    </w:p>
    <w:p w:rsidR="00E976D1" w:rsidRPr="00265C6A" w:rsidRDefault="00E976D1" w:rsidP="00E976D1">
      <w:pPr>
        <w:jc w:val="both"/>
        <w:rPr>
          <w:b/>
          <w:sz w:val="28"/>
          <w:szCs w:val="28"/>
        </w:rPr>
      </w:pPr>
      <w:r>
        <w:rPr>
          <w:b/>
          <w:sz w:val="28"/>
          <w:szCs w:val="28"/>
        </w:rPr>
        <w:t>Phase 4</w:t>
      </w:r>
    </w:p>
    <w:p w:rsidR="00E976D1" w:rsidRPr="00265C6A" w:rsidRDefault="00E976D1" w:rsidP="00E976D1">
      <w:pPr>
        <w:jc w:val="both"/>
        <w:rPr>
          <w:b/>
          <w:sz w:val="28"/>
          <w:szCs w:val="28"/>
        </w:rPr>
      </w:pPr>
    </w:p>
    <w:p w:rsidR="00E976D1" w:rsidRPr="00265C6A" w:rsidRDefault="00E976D1" w:rsidP="00E976D1">
      <w:pPr>
        <w:jc w:val="both"/>
        <w:rPr>
          <w:b/>
          <w:sz w:val="28"/>
          <w:szCs w:val="28"/>
        </w:rPr>
      </w:pPr>
      <w:r>
        <w:rPr>
          <w:b/>
          <w:sz w:val="28"/>
          <w:szCs w:val="28"/>
        </w:rPr>
        <w:t>Analyse</w:t>
      </w:r>
    </w:p>
    <w:p w:rsidR="00E976D1" w:rsidRDefault="00E976D1" w:rsidP="00A710B4">
      <w:pPr>
        <w:jc w:val="both"/>
      </w:pPr>
    </w:p>
    <w:p w:rsidR="006552F6" w:rsidRPr="008213A3" w:rsidRDefault="006552F6" w:rsidP="006552F6">
      <w:pPr>
        <w:jc w:val="both"/>
      </w:pPr>
      <w:proofErr w:type="spellStart"/>
      <w:r w:rsidRPr="008213A3">
        <w:t>Chacun</w:t>
      </w:r>
      <w:r>
        <w:t>-e</w:t>
      </w:r>
      <w:proofErr w:type="spellEnd"/>
      <w:r w:rsidRPr="008213A3">
        <w:t xml:space="preserve"> choisit</w:t>
      </w:r>
      <w:r>
        <w:t> :</w:t>
      </w:r>
    </w:p>
    <w:p w:rsidR="006552F6" w:rsidRPr="008213A3" w:rsidRDefault="006552F6" w:rsidP="006552F6">
      <w:pPr>
        <w:pStyle w:val="Paragraphedeliste"/>
        <w:numPr>
          <w:ilvl w:val="0"/>
          <w:numId w:val="2"/>
        </w:numPr>
        <w:jc w:val="both"/>
      </w:pPr>
      <w:r w:rsidRPr="008213A3">
        <w:t>3 choses qu’il-elle connaissait bien déjà</w:t>
      </w:r>
    </w:p>
    <w:p w:rsidR="006552F6" w:rsidRDefault="006552F6" w:rsidP="006552F6">
      <w:pPr>
        <w:pStyle w:val="Paragraphedeliste"/>
        <w:numPr>
          <w:ilvl w:val="0"/>
          <w:numId w:val="2"/>
        </w:numPr>
        <w:jc w:val="both"/>
      </w:pPr>
      <w:r w:rsidRPr="008213A3">
        <w:t>3 choses qu’il-elle</w:t>
      </w:r>
      <w:r>
        <w:t xml:space="preserve"> </w:t>
      </w:r>
      <w:proofErr w:type="spellStart"/>
      <w:r>
        <w:t>a</w:t>
      </w:r>
      <w:proofErr w:type="spellEnd"/>
      <w:r>
        <w:t xml:space="preserve"> mieux compris, consolidé</w:t>
      </w:r>
    </w:p>
    <w:p w:rsidR="006552F6" w:rsidRDefault="006552F6" w:rsidP="006552F6">
      <w:pPr>
        <w:pStyle w:val="Paragraphedeliste"/>
        <w:numPr>
          <w:ilvl w:val="0"/>
          <w:numId w:val="2"/>
        </w:numPr>
        <w:jc w:val="both"/>
      </w:pPr>
      <w:r w:rsidRPr="008213A3">
        <w:t>3 choses qu’il-elle</w:t>
      </w:r>
      <w:r>
        <w:t xml:space="preserve"> a découvert, appris</w:t>
      </w:r>
    </w:p>
    <w:p w:rsidR="006552F6" w:rsidRDefault="006552F6" w:rsidP="006552F6">
      <w:pPr>
        <w:jc w:val="both"/>
      </w:pPr>
      <w:r>
        <w:t xml:space="preserve">Partage en groupe. </w:t>
      </w:r>
    </w:p>
    <w:p w:rsidR="006552F6" w:rsidRDefault="006552F6" w:rsidP="00A710B4">
      <w:pPr>
        <w:jc w:val="both"/>
      </w:pPr>
      <w:r>
        <w:lastRenderedPageBreak/>
        <w:t xml:space="preserve">A l’issue de ce partage, </w:t>
      </w:r>
      <w:proofErr w:type="spellStart"/>
      <w:r>
        <w:t>c</w:t>
      </w:r>
      <w:r w:rsidRPr="008213A3">
        <w:t>hacun</w:t>
      </w:r>
      <w:r>
        <w:t>-e</w:t>
      </w:r>
      <w:proofErr w:type="spellEnd"/>
      <w:r w:rsidRPr="008213A3">
        <w:t xml:space="preserve"> choisit </w:t>
      </w:r>
      <w:r>
        <w:t>3 choses nouvelles qu’il-elle décide de retenir et d’utiliser dorénavant… sans oublier ce qu’on sait déjà !</w:t>
      </w:r>
    </w:p>
    <w:p w:rsidR="003E1323" w:rsidRDefault="003E1323" w:rsidP="00A710B4">
      <w:pPr>
        <w:jc w:val="both"/>
      </w:pPr>
      <w:r>
        <w:t>--------</w:t>
      </w:r>
      <w:r w:rsidR="006552F6">
        <w:t xml:space="preserve">   </w:t>
      </w:r>
    </w:p>
    <w:p w:rsidR="006552F6" w:rsidRDefault="006552F6" w:rsidP="00A710B4">
      <w:pPr>
        <w:jc w:val="both"/>
      </w:pPr>
    </w:p>
    <w:p w:rsidR="006552F6" w:rsidRPr="000E53D7" w:rsidRDefault="006552F6" w:rsidP="006552F6">
      <w:pPr>
        <w:jc w:val="center"/>
        <w:rPr>
          <w:b/>
        </w:rPr>
      </w:pPr>
      <w:r w:rsidRPr="000E53D7">
        <w:rPr>
          <w:b/>
        </w:rPr>
        <w:t>ANNEXES</w:t>
      </w:r>
    </w:p>
    <w:p w:rsidR="00F92F15" w:rsidRDefault="00F92F15" w:rsidP="00A710B4">
      <w:pPr>
        <w:jc w:val="both"/>
        <w:rPr>
          <w:rFonts w:eastAsia="Times New Roman" w:cs="Times New Roman"/>
          <w:color w:val="000000"/>
          <w:shd w:val="clear" w:color="auto" w:fill="FFFFFF"/>
        </w:rPr>
      </w:pPr>
    </w:p>
    <w:p w:rsidR="000E53D7" w:rsidRDefault="000E53D7" w:rsidP="00A710B4">
      <w:pPr>
        <w:jc w:val="both"/>
        <w:rPr>
          <w:rFonts w:eastAsia="Times New Roman" w:cs="Times New Roman"/>
          <w:b/>
          <w:color w:val="000000"/>
          <w:shd w:val="clear" w:color="auto" w:fill="FFFFFF"/>
        </w:rPr>
      </w:pPr>
      <w:r>
        <w:rPr>
          <w:rFonts w:eastAsia="Times New Roman" w:cs="Times New Roman"/>
          <w:b/>
          <w:color w:val="000000"/>
          <w:shd w:val="clear" w:color="auto" w:fill="FFFFFF"/>
        </w:rPr>
        <w:t>1</w:t>
      </w:r>
    </w:p>
    <w:p w:rsidR="00F92F15" w:rsidRPr="00F92F15" w:rsidRDefault="00F92F15" w:rsidP="00A710B4">
      <w:pPr>
        <w:jc w:val="both"/>
        <w:rPr>
          <w:rFonts w:eastAsia="Times New Roman" w:cs="Times New Roman"/>
          <w:b/>
          <w:color w:val="000000"/>
          <w:shd w:val="clear" w:color="auto" w:fill="FFFFFF"/>
        </w:rPr>
      </w:pPr>
      <w:r w:rsidRPr="00F92F15">
        <w:rPr>
          <w:rFonts w:eastAsia="Times New Roman" w:cs="Times New Roman"/>
          <w:b/>
          <w:color w:val="000000"/>
          <w:shd w:val="clear" w:color="auto" w:fill="FFFFFF"/>
        </w:rPr>
        <w:t>Premiers proverbes à reconstituer</w:t>
      </w:r>
    </w:p>
    <w:p w:rsidR="00F92F15" w:rsidRDefault="00F92F15" w:rsidP="00A710B4">
      <w:pPr>
        <w:jc w:val="both"/>
        <w:rPr>
          <w:rFonts w:eastAsia="Times New Roman" w:cs="Times New Roman"/>
          <w:color w:val="000000"/>
          <w:shd w:val="clear" w:color="auto" w:fill="FFFFFF"/>
        </w:rPr>
      </w:pPr>
    </w:p>
    <w:p w:rsidR="00A9390C" w:rsidRPr="003E1323" w:rsidRDefault="00A9390C" w:rsidP="00A710B4">
      <w:pPr>
        <w:jc w:val="both"/>
        <w:rPr>
          <w:rFonts w:eastAsia="Times New Roman" w:cs="Times New Roman"/>
          <w:color w:val="000000"/>
          <w:shd w:val="clear" w:color="auto" w:fill="FFFFFF"/>
        </w:rPr>
      </w:pPr>
      <w:r w:rsidRPr="003E1323">
        <w:rPr>
          <w:rFonts w:eastAsia="Times New Roman" w:cs="Times New Roman"/>
          <w:color w:val="000000"/>
          <w:shd w:val="clear" w:color="auto" w:fill="FFFFFF"/>
        </w:rPr>
        <w:t>Après la pluie, vient le beau temps</w:t>
      </w:r>
    </w:p>
    <w:p w:rsidR="00F849B8" w:rsidRDefault="00F849B8" w:rsidP="00A710B4">
      <w:pPr>
        <w:jc w:val="both"/>
      </w:pPr>
      <w:r>
        <w:t xml:space="preserve">La nuit tous les chats sont gris. </w:t>
      </w:r>
    </w:p>
    <w:p w:rsidR="00A76820" w:rsidRDefault="00A76820" w:rsidP="00A710B4">
      <w:pPr>
        <w:jc w:val="both"/>
      </w:pPr>
      <w:r w:rsidRPr="003E1323">
        <w:t>Les ch</w:t>
      </w:r>
      <w:r>
        <w:t>iens aboient la caravane passe</w:t>
      </w:r>
    </w:p>
    <w:p w:rsidR="00334B70" w:rsidRPr="00334B70" w:rsidRDefault="00334B70" w:rsidP="00A710B4">
      <w:pPr>
        <w:jc w:val="both"/>
      </w:pPr>
      <w:r w:rsidRPr="00334B70">
        <w:t>Les murs ont des oreilles</w:t>
      </w:r>
    </w:p>
    <w:p w:rsidR="00A9390C" w:rsidRDefault="00A9390C" w:rsidP="00A710B4">
      <w:pPr>
        <w:jc w:val="both"/>
      </w:pPr>
      <w:r w:rsidRPr="003E1323">
        <w:t>L’union fait la force</w:t>
      </w:r>
    </w:p>
    <w:p w:rsidR="00A76820" w:rsidRPr="00A76820" w:rsidRDefault="00A76820" w:rsidP="00A710B4">
      <w:pPr>
        <w:jc w:val="both"/>
        <w:rPr>
          <w:rFonts w:eastAsia="Times New Roman" w:cs="Times New Roman"/>
          <w:color w:val="000000"/>
          <w:shd w:val="clear" w:color="auto" w:fill="FFFFFF"/>
        </w:rPr>
      </w:pPr>
      <w:r>
        <w:rPr>
          <w:rFonts w:eastAsia="Times New Roman" w:cs="Times New Roman"/>
          <w:color w:val="000000"/>
          <w:shd w:val="clear" w:color="auto" w:fill="FFFFFF"/>
        </w:rPr>
        <w:t>Quand le chat n’est pas là</w:t>
      </w:r>
      <w:r w:rsidRPr="003E1323">
        <w:rPr>
          <w:rFonts w:eastAsia="Times New Roman" w:cs="Times New Roman"/>
          <w:color w:val="000000"/>
          <w:shd w:val="clear" w:color="auto" w:fill="FFFFFF"/>
        </w:rPr>
        <w:t>, les souris dansent</w:t>
      </w:r>
    </w:p>
    <w:p w:rsidR="00A9390C" w:rsidRDefault="00A9390C" w:rsidP="00A710B4">
      <w:pPr>
        <w:jc w:val="both"/>
        <w:rPr>
          <w:rFonts w:eastAsia="Times New Roman" w:cs="Arial"/>
          <w:color w:val="1B1C1E"/>
          <w:shd w:val="clear" w:color="auto" w:fill="FFFFFF"/>
        </w:rPr>
      </w:pPr>
      <w:r w:rsidRPr="003E1323">
        <w:rPr>
          <w:rFonts w:eastAsia="Times New Roman" w:cs="Arial"/>
          <w:color w:val="1B1C1E"/>
          <w:shd w:val="clear" w:color="auto" w:fill="FFFFFF"/>
        </w:rPr>
        <w:t>Quand on n’a pas de tête, on a des jambes</w:t>
      </w:r>
    </w:p>
    <w:p w:rsidR="00392A51" w:rsidRPr="003E1323" w:rsidRDefault="00392A51" w:rsidP="00A710B4">
      <w:pPr>
        <w:jc w:val="both"/>
        <w:rPr>
          <w:rFonts w:eastAsia="Times New Roman" w:cs="Times New Roman"/>
        </w:rPr>
      </w:pPr>
      <w:r w:rsidRPr="00392A51">
        <w:t>Qui va la chasse perd sa place</w:t>
      </w:r>
      <w:r>
        <w:t>.</w:t>
      </w:r>
    </w:p>
    <w:p w:rsidR="0055600F" w:rsidRDefault="0055600F" w:rsidP="00A710B4">
      <w:pPr>
        <w:jc w:val="both"/>
        <w:rPr>
          <w:rFonts w:eastAsia="Times New Roman" w:cs="Arial"/>
        </w:rPr>
      </w:pPr>
      <w:r w:rsidRPr="003E1323">
        <w:rPr>
          <w:rFonts w:eastAsia="Times New Roman" w:cs="Arial"/>
        </w:rPr>
        <w:t>Rien ne sert de courir, il faut partir à point</w:t>
      </w:r>
    </w:p>
    <w:p w:rsidR="003E1323" w:rsidRDefault="008C0FDB" w:rsidP="00A710B4">
      <w:pPr>
        <w:jc w:val="both"/>
      </w:pPr>
      <w:r w:rsidRPr="008C0FDB">
        <w:t>On a souvent besoin de plus petit que soi.</w:t>
      </w:r>
    </w:p>
    <w:p w:rsidR="008C0FDB" w:rsidRPr="008C0FDB" w:rsidRDefault="008C0FDB" w:rsidP="00A710B4">
      <w:pPr>
        <w:jc w:val="both"/>
      </w:pPr>
    </w:p>
    <w:p w:rsidR="0055600F" w:rsidRDefault="0055600F" w:rsidP="00A710B4">
      <w:pPr>
        <w:jc w:val="both"/>
      </w:pPr>
      <w:r>
        <w:t>----------</w:t>
      </w:r>
    </w:p>
    <w:p w:rsidR="0055600F" w:rsidRDefault="0055600F" w:rsidP="00A710B4">
      <w:pPr>
        <w:jc w:val="both"/>
      </w:pPr>
    </w:p>
    <w:p w:rsidR="00073CA5" w:rsidRDefault="00073CA5" w:rsidP="00073CA5">
      <w:pPr>
        <w:jc w:val="both"/>
        <w:rPr>
          <w:b/>
        </w:rPr>
      </w:pPr>
      <w:r>
        <w:rPr>
          <w:b/>
        </w:rPr>
        <w:t>2</w:t>
      </w:r>
    </w:p>
    <w:p w:rsidR="00073CA5" w:rsidRPr="00F92F15" w:rsidRDefault="00073CA5" w:rsidP="00073CA5">
      <w:pPr>
        <w:jc w:val="both"/>
        <w:rPr>
          <w:b/>
        </w:rPr>
      </w:pPr>
      <w:r w:rsidRPr="00F92F15">
        <w:rPr>
          <w:b/>
        </w:rPr>
        <w:t>Proverbes illustrés</w:t>
      </w:r>
    </w:p>
    <w:p w:rsidR="00073CA5" w:rsidRDefault="00073CA5" w:rsidP="00073CA5">
      <w:pPr>
        <w:jc w:val="both"/>
      </w:pPr>
    </w:p>
    <w:p w:rsidR="00073CA5" w:rsidRDefault="00073CA5" w:rsidP="00073CA5">
      <w:pPr>
        <w:jc w:val="both"/>
        <w:rPr>
          <w:color w:val="00FA00"/>
        </w:rPr>
      </w:pPr>
      <w:r>
        <w:t xml:space="preserve">A bon chat, bon </w:t>
      </w:r>
      <w:proofErr w:type="gramStart"/>
      <w:r>
        <w:t xml:space="preserve">rat  </w:t>
      </w:r>
      <w:r w:rsidRPr="003917AC">
        <w:rPr>
          <w:b/>
          <w:color w:val="FF0000"/>
        </w:rPr>
        <w:t>I</w:t>
      </w:r>
      <w:r>
        <w:rPr>
          <w:b/>
          <w:color w:val="FF0000"/>
        </w:rPr>
        <w:t>.</w:t>
      </w:r>
      <w:proofErr w:type="gramEnd"/>
      <w:r>
        <w:rPr>
          <w:b/>
          <w:color w:val="FF0000"/>
        </w:rPr>
        <w:t xml:space="preserve"> </w:t>
      </w:r>
      <w:r w:rsidRPr="00D70148">
        <w:rPr>
          <w:color w:val="00FA00"/>
        </w:rPr>
        <w:t>R</w:t>
      </w:r>
    </w:p>
    <w:p w:rsidR="00073CA5" w:rsidRPr="007B2CC0" w:rsidRDefault="00073CA5" w:rsidP="00073CA5">
      <w:pPr>
        <w:jc w:val="both"/>
        <w:rPr>
          <w:rFonts w:eastAsia="Times New Roman" w:cs="Times New Roman"/>
          <w:color w:val="000000"/>
          <w:shd w:val="clear" w:color="auto" w:fill="FFFFFF"/>
        </w:rPr>
      </w:pPr>
      <w:r w:rsidRPr="00300E69">
        <w:rPr>
          <w:rFonts w:eastAsia="Times New Roman" w:cs="Times New Roman"/>
          <w:color w:val="000000"/>
          <w:highlight w:val="yellow"/>
          <w:u w:val="single"/>
          <w:shd w:val="clear" w:color="auto" w:fill="FFFFFF"/>
        </w:rPr>
        <w:t>Après la pluie, vient le beau temps</w:t>
      </w:r>
      <w:r w:rsidRPr="00300E69">
        <w:rPr>
          <w:rFonts w:eastAsia="Times New Roman" w:cs="Times New Roman"/>
          <w:color w:val="000000"/>
          <w:highlight w:val="yellow"/>
          <w:shd w:val="clear" w:color="auto" w:fill="FFFFFF"/>
        </w:rPr>
        <w:t xml:space="preserve"> </w:t>
      </w:r>
      <w:r w:rsidRPr="00300E69">
        <w:rPr>
          <w:b/>
          <w:color w:val="FF0000"/>
          <w:highlight w:val="yellow"/>
        </w:rPr>
        <w:t>I.</w:t>
      </w:r>
      <w:r>
        <w:rPr>
          <w:b/>
          <w:color w:val="FF0000"/>
        </w:rPr>
        <w:t xml:space="preserve"> </w:t>
      </w:r>
    </w:p>
    <w:p w:rsidR="00073CA5" w:rsidRPr="002879A2" w:rsidRDefault="00073CA5" w:rsidP="00073CA5">
      <w:pPr>
        <w:jc w:val="both"/>
      </w:pPr>
      <w:r w:rsidRPr="002879A2">
        <w:t>A quelque chose malheur est bon. I</w:t>
      </w:r>
    </w:p>
    <w:p w:rsidR="005C1636" w:rsidRPr="003917AC" w:rsidRDefault="005C1636" w:rsidP="00073CA5">
      <w:pPr>
        <w:jc w:val="both"/>
      </w:pPr>
      <w:r w:rsidRPr="001668D3">
        <w:rPr>
          <w:highlight w:val="yellow"/>
        </w:rPr>
        <w:t>Au pays des aveugles les borgnes sont rois</w:t>
      </w:r>
      <w:r>
        <w:rPr>
          <w:b/>
        </w:rPr>
        <w:t xml:space="preserve"> </w:t>
      </w:r>
      <w:r w:rsidR="002879A2" w:rsidRPr="00E43ABA">
        <w:rPr>
          <w:b/>
          <w:color w:val="FF0000"/>
        </w:rPr>
        <w:t>I</w:t>
      </w:r>
    </w:p>
    <w:p w:rsidR="00073CA5" w:rsidRPr="003917AC" w:rsidRDefault="00073CA5" w:rsidP="00073CA5">
      <w:pPr>
        <w:jc w:val="both"/>
      </w:pPr>
      <w:r w:rsidRPr="00E43ABA">
        <w:rPr>
          <w:highlight w:val="yellow"/>
          <w:u w:val="single"/>
        </w:rPr>
        <w:t>C’est en forgeant qu’on devient forgeron</w:t>
      </w:r>
      <w:r w:rsidRPr="00E43ABA">
        <w:rPr>
          <w:highlight w:val="yellow"/>
        </w:rPr>
        <w:t>.</w:t>
      </w:r>
      <w:r w:rsidRPr="00E43ABA">
        <w:t xml:space="preserve"> </w:t>
      </w:r>
      <w:r w:rsidRPr="00E43ABA">
        <w:rPr>
          <w:b/>
          <w:color w:val="FF0000"/>
        </w:rPr>
        <w:t>I</w:t>
      </w:r>
    </w:p>
    <w:p w:rsidR="00073CA5" w:rsidRPr="003917AC" w:rsidRDefault="00073CA5" w:rsidP="00073CA5">
      <w:pPr>
        <w:jc w:val="both"/>
        <w:rPr>
          <w:rFonts w:cs="Arial"/>
        </w:rPr>
      </w:pPr>
      <w:r w:rsidRPr="001871FB">
        <w:rPr>
          <w:rFonts w:cs="Arial"/>
          <w:highlight w:val="yellow"/>
          <w:u w:val="single"/>
        </w:rPr>
        <w:t>Ce que femme veut, Dieu le veut</w:t>
      </w:r>
      <w:r w:rsidRPr="003917AC">
        <w:rPr>
          <w:rFonts w:cs="Arial"/>
        </w:rPr>
        <w:t xml:space="preserve">. </w:t>
      </w:r>
      <w:r w:rsidRPr="003917AC">
        <w:rPr>
          <w:b/>
        </w:rPr>
        <w:t>I</w:t>
      </w:r>
    </w:p>
    <w:p w:rsidR="00073CA5" w:rsidRPr="003917AC" w:rsidRDefault="00073CA5" w:rsidP="00073CA5">
      <w:pPr>
        <w:jc w:val="both"/>
      </w:pPr>
      <w:r w:rsidRPr="00E43ABA">
        <w:rPr>
          <w:highlight w:val="yellow"/>
          <w:u w:val="single"/>
        </w:rPr>
        <w:t>Chacun prend son plaisir où il le trouve</w:t>
      </w:r>
      <w:r w:rsidRPr="00E43ABA">
        <w:rPr>
          <w:highlight w:val="yellow"/>
        </w:rPr>
        <w:t>.</w:t>
      </w:r>
      <w:r>
        <w:t xml:space="preserve"> </w:t>
      </w:r>
      <w:r w:rsidRPr="003917AC">
        <w:rPr>
          <w:b/>
          <w:color w:val="FF0000"/>
        </w:rPr>
        <w:t>I</w:t>
      </w:r>
    </w:p>
    <w:p w:rsidR="00073CA5" w:rsidRPr="003917AC" w:rsidRDefault="00073CA5" w:rsidP="00073CA5">
      <w:pPr>
        <w:jc w:val="both"/>
        <w:rPr>
          <w:rFonts w:cs="Arial"/>
        </w:rPr>
      </w:pPr>
      <w:r w:rsidRPr="003917AC">
        <w:rPr>
          <w:rFonts w:cs="Arial"/>
        </w:rPr>
        <w:t xml:space="preserve">Chien qui aboie ne mord pas. </w:t>
      </w:r>
      <w:r w:rsidRPr="003917AC">
        <w:rPr>
          <w:b/>
        </w:rPr>
        <w:t>I</w:t>
      </w:r>
      <w:r>
        <w:rPr>
          <w:b/>
        </w:rPr>
        <w:t xml:space="preserve"> </w:t>
      </w:r>
      <w:r w:rsidRPr="00D70148">
        <w:rPr>
          <w:color w:val="00FA00"/>
        </w:rPr>
        <w:t>R</w:t>
      </w:r>
    </w:p>
    <w:p w:rsidR="00073CA5" w:rsidRDefault="00073CA5" w:rsidP="00073CA5">
      <w:pPr>
        <w:jc w:val="both"/>
        <w:rPr>
          <w:b/>
          <w:color w:val="FF0000"/>
        </w:rPr>
      </w:pPr>
      <w:r w:rsidRPr="00E43ABA">
        <w:rPr>
          <w:highlight w:val="yellow"/>
          <w:u w:val="single"/>
        </w:rPr>
        <w:t>Des goûts et des couleurs il ne faut pas discuter</w:t>
      </w:r>
      <w:r w:rsidRPr="00E43ABA">
        <w:rPr>
          <w:highlight w:val="yellow"/>
        </w:rPr>
        <w:t>.</w:t>
      </w:r>
      <w:r>
        <w:t xml:space="preserve"> </w:t>
      </w:r>
      <w:r w:rsidRPr="003917AC">
        <w:rPr>
          <w:b/>
          <w:color w:val="FF0000"/>
        </w:rPr>
        <w:t>I</w:t>
      </w:r>
    </w:p>
    <w:p w:rsidR="00073CA5" w:rsidRDefault="00073CA5" w:rsidP="00073CA5">
      <w:pPr>
        <w:jc w:val="both"/>
      </w:pPr>
      <w:r>
        <w:t xml:space="preserve">Il ne faut pas courir deux lièvres à la fois. </w:t>
      </w:r>
      <w:r w:rsidRPr="003917AC">
        <w:rPr>
          <w:b/>
          <w:color w:val="FF0000"/>
        </w:rPr>
        <w:t>I</w:t>
      </w:r>
    </w:p>
    <w:p w:rsidR="00073CA5" w:rsidRDefault="00073CA5" w:rsidP="00073CA5">
      <w:pPr>
        <w:jc w:val="both"/>
        <w:rPr>
          <w:b/>
          <w:color w:val="FF0000"/>
        </w:rPr>
      </w:pPr>
      <w:r w:rsidRPr="00E43ABA">
        <w:rPr>
          <w:highlight w:val="yellow"/>
          <w:u w:val="single"/>
        </w:rPr>
        <w:t>Il n’y a pas de sot métier, il n’y a que de sottes gens</w:t>
      </w:r>
      <w:r w:rsidRPr="00E43ABA">
        <w:rPr>
          <w:highlight w:val="yellow"/>
        </w:rPr>
        <w:t>.</w:t>
      </w:r>
      <w:r w:rsidRPr="003917AC">
        <w:t xml:space="preserve"> </w:t>
      </w:r>
      <w:r w:rsidRPr="003917AC">
        <w:rPr>
          <w:b/>
        </w:rPr>
        <w:t>I</w:t>
      </w:r>
      <w:r>
        <w:rPr>
          <w:b/>
        </w:rPr>
        <w:t xml:space="preserve">. </w:t>
      </w:r>
      <w:r w:rsidRPr="003917AC">
        <w:rPr>
          <w:b/>
          <w:color w:val="FF0000"/>
        </w:rPr>
        <w:t>I</w:t>
      </w:r>
      <w:r>
        <w:rPr>
          <w:b/>
          <w:color w:val="FF0000"/>
        </w:rPr>
        <w:t xml:space="preserve"> </w:t>
      </w:r>
      <w:proofErr w:type="spellStart"/>
      <w:r w:rsidRPr="003917AC">
        <w:rPr>
          <w:b/>
          <w:color w:val="FF0000"/>
        </w:rPr>
        <w:t>I</w:t>
      </w:r>
      <w:proofErr w:type="spellEnd"/>
    </w:p>
    <w:p w:rsidR="00B0759F" w:rsidRDefault="00B0759F" w:rsidP="00073CA5">
      <w:pPr>
        <w:jc w:val="both"/>
        <w:rPr>
          <w:b/>
          <w:color w:val="FF0000"/>
        </w:rPr>
      </w:pPr>
      <w:r w:rsidRPr="001668D3">
        <w:rPr>
          <w:highlight w:val="yellow"/>
        </w:rPr>
        <w:t>Il n’y a pas de belles prisons ni de laides amours</w:t>
      </w:r>
      <w:r w:rsidRPr="00B0759F">
        <w:rPr>
          <w:b/>
        </w:rPr>
        <w:t xml:space="preserve"> </w:t>
      </w:r>
      <w:r w:rsidRPr="00E43ABA">
        <w:rPr>
          <w:b/>
          <w:color w:val="FF0000"/>
        </w:rPr>
        <w:t>I</w:t>
      </w:r>
    </w:p>
    <w:p w:rsidR="002437B4" w:rsidRDefault="002437B4" w:rsidP="00073CA5">
      <w:pPr>
        <w:jc w:val="both"/>
        <w:rPr>
          <w:b/>
          <w:color w:val="FF0000"/>
        </w:rPr>
      </w:pPr>
      <w:r w:rsidRPr="001871FB">
        <w:rPr>
          <w:highlight w:val="yellow"/>
        </w:rPr>
        <w:t>Il faut battre le fer quand il est chaud</w:t>
      </w:r>
      <w:r w:rsidRPr="002437B4">
        <w:rPr>
          <w:b/>
        </w:rPr>
        <w:t xml:space="preserve"> </w:t>
      </w:r>
      <w:r>
        <w:rPr>
          <w:b/>
          <w:color w:val="FF0000"/>
        </w:rPr>
        <w:t>I</w:t>
      </w:r>
    </w:p>
    <w:p w:rsidR="002437B4" w:rsidRDefault="002437B4" w:rsidP="00073CA5">
      <w:pPr>
        <w:jc w:val="both"/>
        <w:rPr>
          <w:b/>
          <w:color w:val="FF0000"/>
        </w:rPr>
      </w:pPr>
      <w:r w:rsidRPr="002437B4">
        <w:rPr>
          <w:highlight w:val="yellow"/>
        </w:rPr>
        <w:t>Il n’y a pas de fumée sans feu</w:t>
      </w:r>
      <w:r w:rsidRPr="002437B4">
        <w:rPr>
          <w:b/>
        </w:rPr>
        <w:t xml:space="preserve"> </w:t>
      </w:r>
      <w:r>
        <w:rPr>
          <w:b/>
          <w:color w:val="FF0000"/>
        </w:rPr>
        <w:t>I</w:t>
      </w:r>
    </w:p>
    <w:p w:rsidR="00073CA5" w:rsidRPr="0013612D" w:rsidRDefault="00073CA5" w:rsidP="00073CA5">
      <w:pPr>
        <w:jc w:val="both"/>
        <w:rPr>
          <w:b/>
          <w:color w:val="FF0000"/>
        </w:rPr>
      </w:pPr>
      <w:r w:rsidRPr="00E43ABA">
        <w:rPr>
          <w:highlight w:val="yellow"/>
          <w:u w:val="single"/>
        </w:rPr>
        <w:t>L’appétit vient en mangeant</w:t>
      </w:r>
      <w:r>
        <w:t xml:space="preserve"> </w:t>
      </w:r>
      <w:r w:rsidRPr="003917AC">
        <w:rPr>
          <w:b/>
          <w:color w:val="FF0000"/>
        </w:rPr>
        <w:t>I</w:t>
      </w:r>
    </w:p>
    <w:p w:rsidR="00073CA5" w:rsidRDefault="00073CA5" w:rsidP="00073CA5">
      <w:pPr>
        <w:jc w:val="both"/>
        <w:rPr>
          <w:b/>
          <w:color w:val="FF0000"/>
        </w:rPr>
      </w:pPr>
      <w:r w:rsidRPr="001668D3">
        <w:rPr>
          <w:highlight w:val="yellow"/>
        </w:rPr>
        <w:t>La faim chasse le loup du bois</w:t>
      </w:r>
      <w:r w:rsidRPr="003917AC">
        <w:t xml:space="preserve"> </w:t>
      </w:r>
      <w:r w:rsidRPr="003917AC">
        <w:rPr>
          <w:b/>
        </w:rPr>
        <w:t>I</w:t>
      </w:r>
      <w:r>
        <w:rPr>
          <w:b/>
        </w:rPr>
        <w:t xml:space="preserve"> </w:t>
      </w:r>
      <w:proofErr w:type="spellStart"/>
      <w:r w:rsidRPr="003917AC">
        <w:rPr>
          <w:b/>
          <w:color w:val="FF0000"/>
        </w:rPr>
        <w:t>I</w:t>
      </w:r>
      <w:proofErr w:type="spellEnd"/>
    </w:p>
    <w:p w:rsidR="002437B4" w:rsidRDefault="002437B4" w:rsidP="00073CA5">
      <w:pPr>
        <w:jc w:val="both"/>
        <w:rPr>
          <w:b/>
          <w:color w:val="FF0000"/>
        </w:rPr>
      </w:pPr>
      <w:r w:rsidRPr="001668D3">
        <w:rPr>
          <w:highlight w:val="yellow"/>
        </w:rPr>
        <w:t>La moitié du monde se moque de l’autre</w:t>
      </w:r>
      <w:r w:rsidRPr="002437B4">
        <w:rPr>
          <w:b/>
        </w:rPr>
        <w:t xml:space="preserve"> </w:t>
      </w:r>
      <w:r>
        <w:rPr>
          <w:b/>
          <w:color w:val="FF0000"/>
        </w:rPr>
        <w:t>I</w:t>
      </w:r>
    </w:p>
    <w:p w:rsidR="00073CA5" w:rsidRPr="008759AD" w:rsidRDefault="00073CA5" w:rsidP="00073CA5">
      <w:pPr>
        <w:jc w:val="both"/>
      </w:pPr>
      <w:r w:rsidRPr="00440AE9">
        <w:rPr>
          <w:highlight w:val="yellow"/>
          <w:u w:val="single"/>
        </w:rPr>
        <w:t>La nuit tous les chats sont gris.</w:t>
      </w:r>
      <w:r w:rsidRPr="00440AE9">
        <w:rPr>
          <w:highlight w:val="yellow"/>
        </w:rPr>
        <w:t xml:space="preserve"> </w:t>
      </w:r>
      <w:r w:rsidRPr="00440AE9">
        <w:rPr>
          <w:b/>
          <w:color w:val="FF0000"/>
          <w:highlight w:val="yellow"/>
        </w:rPr>
        <w:t>I</w:t>
      </w:r>
    </w:p>
    <w:p w:rsidR="00073CA5" w:rsidRPr="003917AC" w:rsidRDefault="00073CA5" w:rsidP="00073CA5">
      <w:pPr>
        <w:jc w:val="both"/>
      </w:pPr>
      <w:r w:rsidRPr="003917AC">
        <w:t xml:space="preserve">Les absents ont tort.  </w:t>
      </w:r>
      <w:r w:rsidRPr="003917AC">
        <w:rPr>
          <w:b/>
        </w:rPr>
        <w:t>I</w:t>
      </w:r>
    </w:p>
    <w:p w:rsidR="00073CA5" w:rsidRDefault="00073CA5" w:rsidP="00073CA5">
      <w:pPr>
        <w:jc w:val="both"/>
        <w:rPr>
          <w:b/>
          <w:color w:val="FF0000"/>
        </w:rPr>
      </w:pPr>
      <w:r w:rsidRPr="005B6BF8">
        <w:rPr>
          <w:highlight w:val="yellow"/>
          <w:u w:val="single"/>
        </w:rPr>
        <w:t>Les chiens aboient la caravane passe</w:t>
      </w:r>
      <w:r w:rsidRPr="005B6BF8">
        <w:rPr>
          <w:highlight w:val="yellow"/>
        </w:rPr>
        <w:t xml:space="preserve">. </w:t>
      </w:r>
      <w:r w:rsidRPr="005B6BF8">
        <w:rPr>
          <w:b/>
          <w:color w:val="FF0000"/>
          <w:highlight w:val="yellow"/>
        </w:rPr>
        <w:t>I</w:t>
      </w:r>
    </w:p>
    <w:p w:rsidR="00073CA5" w:rsidRPr="00F05612" w:rsidRDefault="00073CA5" w:rsidP="00073CA5">
      <w:pPr>
        <w:jc w:val="both"/>
      </w:pPr>
      <w:r w:rsidRPr="00440AE9">
        <w:rPr>
          <w:highlight w:val="yellow"/>
          <w:u w:val="single"/>
        </w:rPr>
        <w:t>Les murs ont des oreilles</w:t>
      </w:r>
      <w:r w:rsidRPr="00440AE9">
        <w:rPr>
          <w:highlight w:val="yellow"/>
        </w:rPr>
        <w:t xml:space="preserve"> </w:t>
      </w:r>
      <w:r w:rsidRPr="00440AE9">
        <w:rPr>
          <w:b/>
          <w:color w:val="FF0000"/>
          <w:highlight w:val="yellow"/>
        </w:rPr>
        <w:t>I</w:t>
      </w:r>
    </w:p>
    <w:p w:rsidR="00073CA5" w:rsidRPr="003917AC" w:rsidRDefault="00073CA5" w:rsidP="00073CA5">
      <w:pPr>
        <w:jc w:val="both"/>
      </w:pPr>
      <w:r w:rsidRPr="00E43ABA">
        <w:rPr>
          <w:highlight w:val="yellow"/>
          <w:u w:val="single"/>
        </w:rPr>
        <w:t>L’occasion fait le larron</w:t>
      </w:r>
      <w:r w:rsidRPr="00E43ABA">
        <w:rPr>
          <w:highlight w:val="yellow"/>
        </w:rPr>
        <w:t>.</w:t>
      </w:r>
      <w:r w:rsidRPr="003917AC">
        <w:t xml:space="preserve"> </w:t>
      </w:r>
      <w:r w:rsidRPr="003917AC">
        <w:rPr>
          <w:b/>
        </w:rPr>
        <w:t>I</w:t>
      </w:r>
      <w:r>
        <w:rPr>
          <w:b/>
        </w:rPr>
        <w:t xml:space="preserve">. </w:t>
      </w:r>
      <w:r w:rsidRPr="003917AC">
        <w:rPr>
          <w:b/>
          <w:color w:val="FF0000"/>
        </w:rPr>
        <w:t>I</w:t>
      </w:r>
    </w:p>
    <w:p w:rsidR="00073CA5" w:rsidRPr="003917AC" w:rsidRDefault="00073CA5" w:rsidP="00073CA5">
      <w:pPr>
        <w:jc w:val="both"/>
      </w:pPr>
      <w:r w:rsidRPr="005B6BF8">
        <w:rPr>
          <w:highlight w:val="yellow"/>
        </w:rPr>
        <w:t xml:space="preserve">L’union fait la force. </w:t>
      </w:r>
      <w:r w:rsidRPr="005B6BF8">
        <w:rPr>
          <w:b/>
          <w:color w:val="FF0000"/>
          <w:highlight w:val="yellow"/>
        </w:rPr>
        <w:t>I</w:t>
      </w:r>
    </w:p>
    <w:p w:rsidR="00073CA5" w:rsidRPr="003917AC" w:rsidRDefault="00073CA5" w:rsidP="00073CA5">
      <w:pPr>
        <w:jc w:val="both"/>
      </w:pPr>
      <w:r w:rsidRPr="00E43ABA">
        <w:rPr>
          <w:highlight w:val="yellow"/>
          <w:u w:val="single"/>
        </w:rPr>
        <w:t>On a souvent besoin de plus petit que soi</w:t>
      </w:r>
      <w:r w:rsidRPr="00E43ABA">
        <w:rPr>
          <w:highlight w:val="yellow"/>
        </w:rPr>
        <w:t xml:space="preserve">. </w:t>
      </w:r>
      <w:r w:rsidRPr="00E43ABA">
        <w:rPr>
          <w:b/>
          <w:highlight w:val="yellow"/>
        </w:rPr>
        <w:t xml:space="preserve">I. </w:t>
      </w:r>
      <w:r w:rsidRPr="00E43ABA">
        <w:rPr>
          <w:b/>
          <w:color w:val="FF0000"/>
          <w:highlight w:val="yellow"/>
        </w:rPr>
        <w:t>I</w:t>
      </w:r>
    </w:p>
    <w:p w:rsidR="00073CA5" w:rsidRDefault="00073CA5" w:rsidP="00073CA5">
      <w:pPr>
        <w:jc w:val="both"/>
        <w:rPr>
          <w:color w:val="00FA00"/>
        </w:rPr>
      </w:pPr>
      <w:r w:rsidRPr="001668D3">
        <w:rPr>
          <w:rFonts w:eastAsia="Times New Roman" w:cs="Times New Roman"/>
          <w:highlight w:val="yellow"/>
          <w:shd w:val="clear" w:color="auto" w:fill="FFFFFF"/>
        </w:rPr>
        <w:t xml:space="preserve">Petit à petit, l’oiseau fait son </w:t>
      </w:r>
      <w:proofErr w:type="gramStart"/>
      <w:r w:rsidRPr="001668D3">
        <w:rPr>
          <w:rFonts w:eastAsia="Times New Roman" w:cs="Times New Roman"/>
          <w:highlight w:val="yellow"/>
          <w:shd w:val="clear" w:color="auto" w:fill="FFFFFF"/>
        </w:rPr>
        <w:t>nid</w:t>
      </w:r>
      <w:r>
        <w:rPr>
          <w:rFonts w:eastAsia="Times New Roman" w:cs="Times New Roman"/>
          <w:shd w:val="clear" w:color="auto" w:fill="FFFFFF"/>
        </w:rPr>
        <w:t xml:space="preserve">  </w:t>
      </w:r>
      <w:r w:rsidRPr="003917AC">
        <w:rPr>
          <w:b/>
          <w:color w:val="FF0000"/>
        </w:rPr>
        <w:t>I</w:t>
      </w:r>
      <w:proofErr w:type="gramEnd"/>
      <w:r>
        <w:rPr>
          <w:b/>
          <w:color w:val="FF0000"/>
        </w:rPr>
        <w:t xml:space="preserve"> </w:t>
      </w:r>
      <w:r w:rsidRPr="00D70148">
        <w:rPr>
          <w:color w:val="00FA00"/>
        </w:rPr>
        <w:t>R</w:t>
      </w:r>
    </w:p>
    <w:p w:rsidR="005C1636" w:rsidRDefault="005C1636" w:rsidP="00073CA5">
      <w:pPr>
        <w:jc w:val="both"/>
        <w:rPr>
          <w:b/>
          <w:color w:val="FF0000"/>
        </w:rPr>
      </w:pPr>
      <w:r w:rsidRPr="001668D3">
        <w:rPr>
          <w:highlight w:val="yellow"/>
        </w:rPr>
        <w:lastRenderedPageBreak/>
        <w:t>Pierre qui roule n’amasse pas mousse</w:t>
      </w:r>
      <w:r w:rsidRPr="001668D3">
        <w:rPr>
          <w:b/>
          <w:color w:val="FF0000"/>
          <w:highlight w:val="yellow"/>
        </w:rPr>
        <w:t xml:space="preserve"> </w:t>
      </w:r>
      <w:r w:rsidRPr="00E43ABA">
        <w:rPr>
          <w:b/>
          <w:color w:val="FF0000"/>
          <w:highlight w:val="yellow"/>
        </w:rPr>
        <w:t>I</w:t>
      </w:r>
    </w:p>
    <w:p w:rsidR="00073CA5" w:rsidRDefault="00073CA5" w:rsidP="00073CA5">
      <w:pPr>
        <w:jc w:val="both"/>
        <w:rPr>
          <w:rFonts w:eastAsia="Times New Roman" w:cs="Arial"/>
          <w:color w:val="1B1C1E"/>
          <w:shd w:val="clear" w:color="auto" w:fill="FFFFFF"/>
        </w:rPr>
      </w:pPr>
      <w:r w:rsidRPr="001871FB">
        <w:rPr>
          <w:rFonts w:eastAsia="Times New Roman" w:cs="Times New Roman"/>
          <w:highlight w:val="yellow"/>
          <w:u w:val="single"/>
          <w:shd w:val="clear" w:color="auto" w:fill="FFFFFF"/>
        </w:rPr>
        <w:t>Quand le chat n’est pas là, les souris dansent</w:t>
      </w:r>
      <w:r w:rsidRPr="001871FB">
        <w:rPr>
          <w:rFonts w:eastAsia="Times New Roman" w:cs="Times New Roman"/>
          <w:u w:val="single"/>
          <w:shd w:val="clear" w:color="auto" w:fill="FFFFFF"/>
        </w:rPr>
        <w:t>.</w:t>
      </w:r>
      <w:r w:rsidRPr="001871FB">
        <w:rPr>
          <w:rFonts w:eastAsia="Times New Roman" w:cs="Times New Roman"/>
          <w:shd w:val="clear" w:color="auto" w:fill="FFFFFF"/>
        </w:rPr>
        <w:t xml:space="preserve"> </w:t>
      </w:r>
      <w:r w:rsidRPr="001871FB">
        <w:rPr>
          <w:b/>
        </w:rPr>
        <w:t xml:space="preserve">I </w:t>
      </w:r>
      <w:proofErr w:type="spellStart"/>
      <w:r w:rsidRPr="001871FB">
        <w:rPr>
          <w:b/>
          <w:color w:val="FF0000"/>
        </w:rPr>
        <w:t>I</w:t>
      </w:r>
      <w:proofErr w:type="spellEnd"/>
      <w:r w:rsidRPr="001871FB">
        <w:rPr>
          <w:b/>
          <w:color w:val="FF0000"/>
        </w:rPr>
        <w:t xml:space="preserve">. </w:t>
      </w:r>
      <w:r w:rsidRPr="00300E69">
        <w:rPr>
          <w:color w:val="00FA00"/>
          <w:highlight w:val="yellow"/>
        </w:rPr>
        <w:t>R</w:t>
      </w:r>
      <w:r w:rsidRPr="00F05612">
        <w:rPr>
          <w:rFonts w:eastAsia="Times New Roman" w:cs="Arial"/>
          <w:color w:val="1B1C1E"/>
          <w:shd w:val="clear" w:color="auto" w:fill="FFFFFF"/>
        </w:rPr>
        <w:t xml:space="preserve"> </w:t>
      </w:r>
    </w:p>
    <w:p w:rsidR="00B0759F" w:rsidRDefault="002F1B65" w:rsidP="00073CA5">
      <w:pPr>
        <w:jc w:val="both"/>
        <w:rPr>
          <w:rFonts w:eastAsia="Times New Roman" w:cs="Arial"/>
          <w:color w:val="1B1C1E"/>
          <w:shd w:val="clear" w:color="auto" w:fill="FFFFFF"/>
        </w:rPr>
      </w:pPr>
      <w:r w:rsidRPr="001871FB">
        <w:rPr>
          <w:rFonts w:eastAsia="Times New Roman" w:cs="Arial"/>
          <w:color w:val="1B1C1E"/>
          <w:highlight w:val="yellow"/>
          <w:shd w:val="clear" w:color="auto" w:fill="FFFFFF"/>
        </w:rPr>
        <w:t>Quand o</w:t>
      </w:r>
      <w:r w:rsidR="00B0759F" w:rsidRPr="001871FB">
        <w:rPr>
          <w:rFonts w:eastAsia="Times New Roman" w:cs="Arial"/>
          <w:color w:val="1B1C1E"/>
          <w:highlight w:val="yellow"/>
          <w:shd w:val="clear" w:color="auto" w:fill="FFFFFF"/>
        </w:rPr>
        <w:t>n a des filles on est toujours berger</w:t>
      </w:r>
      <w:r w:rsidR="00B0759F">
        <w:rPr>
          <w:rFonts w:eastAsia="Times New Roman" w:cs="Arial"/>
          <w:color w:val="1B1C1E"/>
          <w:shd w:val="clear" w:color="auto" w:fill="FFFFFF"/>
        </w:rPr>
        <w:t xml:space="preserve"> </w:t>
      </w:r>
      <w:r w:rsidR="00B0759F" w:rsidRPr="00E43ABA">
        <w:rPr>
          <w:b/>
          <w:color w:val="FF0000"/>
        </w:rPr>
        <w:t>I</w:t>
      </w:r>
    </w:p>
    <w:p w:rsidR="00073CA5" w:rsidRDefault="00073CA5" w:rsidP="00073CA5">
      <w:pPr>
        <w:jc w:val="both"/>
        <w:rPr>
          <w:b/>
        </w:rPr>
      </w:pPr>
      <w:r w:rsidRPr="005B6BF8">
        <w:rPr>
          <w:rFonts w:eastAsia="Times New Roman" w:cs="Arial"/>
          <w:color w:val="1B1C1E"/>
          <w:highlight w:val="yellow"/>
          <w:u w:val="single"/>
          <w:shd w:val="clear" w:color="auto" w:fill="FFFFFF"/>
        </w:rPr>
        <w:t>Quand on n’a pas de tête, on a des jambes</w:t>
      </w:r>
      <w:r w:rsidRPr="005B6BF8">
        <w:rPr>
          <w:rFonts w:eastAsia="Times New Roman" w:cs="Arial"/>
          <w:color w:val="1B1C1E"/>
          <w:highlight w:val="yellow"/>
          <w:shd w:val="clear" w:color="auto" w:fill="FFFFFF"/>
        </w:rPr>
        <w:t xml:space="preserve">. </w:t>
      </w:r>
      <w:r w:rsidRPr="005B6BF8">
        <w:rPr>
          <w:b/>
          <w:highlight w:val="yellow"/>
        </w:rPr>
        <w:t>I</w:t>
      </w:r>
    </w:p>
    <w:p w:rsidR="00073CA5" w:rsidRPr="003917AC" w:rsidRDefault="00073CA5" w:rsidP="00073CA5">
      <w:pPr>
        <w:jc w:val="both"/>
      </w:pPr>
      <w:r w:rsidRPr="00E43ABA">
        <w:rPr>
          <w:highlight w:val="yellow"/>
          <w:u w:val="single"/>
        </w:rPr>
        <w:t xml:space="preserve">Qui aime bien châtie </w:t>
      </w:r>
      <w:proofErr w:type="gramStart"/>
      <w:r w:rsidRPr="00E43ABA">
        <w:rPr>
          <w:highlight w:val="yellow"/>
          <w:u w:val="single"/>
        </w:rPr>
        <w:t>bien</w:t>
      </w:r>
      <w:r w:rsidRPr="003917AC">
        <w:t xml:space="preserve">  </w:t>
      </w:r>
      <w:r w:rsidRPr="003917AC">
        <w:rPr>
          <w:b/>
        </w:rPr>
        <w:t>I</w:t>
      </w:r>
      <w:r>
        <w:rPr>
          <w:b/>
        </w:rPr>
        <w:t>.</w:t>
      </w:r>
      <w:proofErr w:type="gramEnd"/>
      <w:r>
        <w:rPr>
          <w:b/>
        </w:rPr>
        <w:t xml:space="preserve"> </w:t>
      </w:r>
      <w:r w:rsidRPr="003917AC">
        <w:rPr>
          <w:b/>
          <w:color w:val="FF0000"/>
        </w:rPr>
        <w:t>I</w:t>
      </w:r>
      <w:r>
        <w:rPr>
          <w:b/>
          <w:color w:val="FF0000"/>
        </w:rPr>
        <w:t xml:space="preserve">. </w:t>
      </w:r>
      <w:r w:rsidRPr="003917AC">
        <w:rPr>
          <w:b/>
          <w:color w:val="FF0000"/>
        </w:rPr>
        <w:t>I</w:t>
      </w:r>
    </w:p>
    <w:p w:rsidR="00073CA5" w:rsidRDefault="00073CA5" w:rsidP="00073CA5">
      <w:pPr>
        <w:jc w:val="both"/>
        <w:rPr>
          <w:color w:val="00FA00"/>
        </w:rPr>
      </w:pPr>
      <w:r w:rsidRPr="00E43ABA">
        <w:rPr>
          <w:highlight w:val="yellow"/>
          <w:u w:val="single"/>
        </w:rPr>
        <w:t>Qui dort dine.</w:t>
      </w:r>
      <w:r>
        <w:t xml:space="preserve"> </w:t>
      </w:r>
      <w:r w:rsidRPr="003917AC">
        <w:rPr>
          <w:b/>
          <w:color w:val="FF0000"/>
        </w:rPr>
        <w:t>I</w:t>
      </w:r>
      <w:r>
        <w:rPr>
          <w:b/>
          <w:color w:val="FF0000"/>
        </w:rPr>
        <w:t xml:space="preserve">. </w:t>
      </w:r>
      <w:r w:rsidRPr="00D70148">
        <w:rPr>
          <w:color w:val="00FA00"/>
        </w:rPr>
        <w:t>R</w:t>
      </w:r>
    </w:p>
    <w:p w:rsidR="00B018CC" w:rsidRPr="00B018CC" w:rsidRDefault="00B018CC" w:rsidP="00073CA5">
      <w:pPr>
        <w:jc w:val="both"/>
      </w:pPr>
      <w:r w:rsidRPr="00B018CC">
        <w:rPr>
          <w:highlight w:val="yellow"/>
        </w:rPr>
        <w:t>Qui sème le vent récolte la tempête</w:t>
      </w:r>
      <w:r>
        <w:t xml:space="preserve"> </w:t>
      </w:r>
      <w:r w:rsidRPr="003917AC">
        <w:rPr>
          <w:b/>
          <w:color w:val="FF0000"/>
        </w:rPr>
        <w:t>I</w:t>
      </w:r>
    </w:p>
    <w:p w:rsidR="00073CA5" w:rsidRDefault="00073CA5" w:rsidP="00073CA5">
      <w:pPr>
        <w:jc w:val="both"/>
        <w:rPr>
          <w:b/>
        </w:rPr>
      </w:pPr>
      <w:r w:rsidRPr="002437B4">
        <w:rPr>
          <w:highlight w:val="yellow"/>
        </w:rPr>
        <w:t>Qui trop embrasse mal étreint.</w:t>
      </w:r>
      <w:r w:rsidRPr="003917AC">
        <w:t xml:space="preserve"> </w:t>
      </w:r>
      <w:r w:rsidRPr="003917AC">
        <w:rPr>
          <w:b/>
        </w:rPr>
        <w:t>I</w:t>
      </w:r>
      <w:r w:rsidR="002437B4">
        <w:rPr>
          <w:b/>
        </w:rPr>
        <w:t xml:space="preserve"> </w:t>
      </w:r>
      <w:proofErr w:type="spellStart"/>
      <w:r w:rsidR="002437B4" w:rsidRPr="003917AC">
        <w:rPr>
          <w:b/>
          <w:color w:val="FF0000"/>
        </w:rPr>
        <w:t>I</w:t>
      </w:r>
      <w:proofErr w:type="spellEnd"/>
    </w:p>
    <w:p w:rsidR="00073CA5" w:rsidRPr="00440AE9" w:rsidRDefault="00073CA5" w:rsidP="00073CA5">
      <w:pPr>
        <w:jc w:val="both"/>
      </w:pPr>
      <w:r w:rsidRPr="00440AE9">
        <w:rPr>
          <w:highlight w:val="yellow"/>
        </w:rPr>
        <w:t xml:space="preserve">Qui va la chasse perd sa place </w:t>
      </w:r>
      <w:r w:rsidRPr="00440AE9">
        <w:rPr>
          <w:b/>
          <w:color w:val="FF0000"/>
          <w:highlight w:val="yellow"/>
        </w:rPr>
        <w:t>I</w:t>
      </w:r>
    </w:p>
    <w:p w:rsidR="00073CA5" w:rsidRPr="003917AC" w:rsidRDefault="00073CA5" w:rsidP="00073CA5">
      <w:pPr>
        <w:jc w:val="both"/>
        <w:rPr>
          <w:rFonts w:cs="Arial"/>
        </w:rPr>
      </w:pPr>
      <w:r w:rsidRPr="001871FB">
        <w:rPr>
          <w:rFonts w:cs="Arial"/>
          <w:highlight w:val="yellow"/>
        </w:rPr>
        <w:t>Qui veut voyager loin, ménage sa monture</w:t>
      </w:r>
      <w:r>
        <w:rPr>
          <w:rFonts w:cs="Arial"/>
        </w:rPr>
        <w:t xml:space="preserve">. </w:t>
      </w:r>
      <w:r w:rsidRPr="003917AC">
        <w:rPr>
          <w:b/>
          <w:color w:val="FF0000"/>
        </w:rPr>
        <w:t>I</w:t>
      </w:r>
    </w:p>
    <w:p w:rsidR="00073CA5" w:rsidRPr="003917AC" w:rsidRDefault="00073CA5" w:rsidP="00073CA5">
      <w:pPr>
        <w:jc w:val="both"/>
        <w:rPr>
          <w:rFonts w:eastAsia="Times New Roman" w:cs="Arial"/>
        </w:rPr>
      </w:pPr>
      <w:r w:rsidRPr="005B6BF8">
        <w:rPr>
          <w:rFonts w:eastAsia="Times New Roman" w:cs="Arial"/>
          <w:highlight w:val="yellow"/>
          <w:u w:val="single"/>
        </w:rPr>
        <w:t>Rien ne sert de courir, il faut partir à point.</w:t>
      </w:r>
      <w:r w:rsidRPr="005B6BF8">
        <w:rPr>
          <w:rFonts w:eastAsia="Times New Roman" w:cs="Arial"/>
          <w:highlight w:val="yellow"/>
        </w:rPr>
        <w:t xml:space="preserve"> </w:t>
      </w:r>
      <w:r w:rsidRPr="005B6BF8">
        <w:rPr>
          <w:b/>
          <w:color w:val="FF0000"/>
          <w:highlight w:val="yellow"/>
        </w:rPr>
        <w:t xml:space="preserve"> I.  </w:t>
      </w:r>
      <w:r w:rsidRPr="005B6BF8">
        <w:rPr>
          <w:color w:val="00FA00"/>
          <w:highlight w:val="yellow"/>
        </w:rPr>
        <w:t>R.  R.</w:t>
      </w:r>
    </w:p>
    <w:p w:rsidR="00073CA5" w:rsidRDefault="00073CA5" w:rsidP="00073CA5">
      <w:pPr>
        <w:jc w:val="both"/>
        <w:rPr>
          <w:b/>
          <w:color w:val="FF0000"/>
        </w:rPr>
      </w:pPr>
      <w:r w:rsidRPr="001871FB">
        <w:rPr>
          <w:highlight w:val="yellow"/>
        </w:rPr>
        <w:t>Tant va la cruche à l’eau qu’à la fin elle se casse.</w:t>
      </w:r>
      <w:r>
        <w:t xml:space="preserve"> </w:t>
      </w:r>
      <w:r w:rsidRPr="003917AC">
        <w:rPr>
          <w:b/>
          <w:color w:val="FF0000"/>
        </w:rPr>
        <w:t>I</w:t>
      </w:r>
    </w:p>
    <w:p w:rsidR="00B0759F" w:rsidRPr="003917AC" w:rsidRDefault="00B0759F" w:rsidP="00073CA5">
      <w:pPr>
        <w:jc w:val="both"/>
      </w:pPr>
      <w:r w:rsidRPr="001871FB">
        <w:rPr>
          <w:highlight w:val="yellow"/>
        </w:rPr>
        <w:t>Tel maître tel valet</w:t>
      </w:r>
      <w:r w:rsidRPr="00B0759F">
        <w:rPr>
          <w:b/>
        </w:rPr>
        <w:t xml:space="preserve"> </w:t>
      </w:r>
      <w:r w:rsidRPr="00E43ABA">
        <w:rPr>
          <w:b/>
          <w:color w:val="FF0000"/>
        </w:rPr>
        <w:t>I</w:t>
      </w:r>
    </w:p>
    <w:p w:rsidR="00073CA5" w:rsidRPr="003917AC" w:rsidRDefault="00073CA5" w:rsidP="00073CA5">
      <w:pPr>
        <w:jc w:val="both"/>
      </w:pPr>
      <w:r w:rsidRPr="003917AC">
        <w:t xml:space="preserve">Tout ce qui reluit n’est pas or. </w:t>
      </w:r>
      <w:r w:rsidRPr="003917AC">
        <w:rPr>
          <w:b/>
        </w:rPr>
        <w:t>I</w:t>
      </w:r>
    </w:p>
    <w:p w:rsidR="00073CA5" w:rsidRPr="003917AC" w:rsidRDefault="00073CA5" w:rsidP="00073CA5">
      <w:pPr>
        <w:jc w:val="both"/>
      </w:pPr>
      <w:r w:rsidRPr="00E43ABA">
        <w:rPr>
          <w:highlight w:val="yellow"/>
          <w:u w:val="single"/>
        </w:rPr>
        <w:t>Un peu d’aide fait grand bien</w:t>
      </w:r>
      <w:r>
        <w:t xml:space="preserve"> </w:t>
      </w:r>
      <w:r w:rsidRPr="003917AC">
        <w:rPr>
          <w:b/>
          <w:color w:val="FF0000"/>
        </w:rPr>
        <w:t>I</w:t>
      </w:r>
    </w:p>
    <w:p w:rsidR="00073CA5" w:rsidRDefault="00073CA5" w:rsidP="00073CA5"/>
    <w:p w:rsidR="007B2CC0" w:rsidRPr="00302A51" w:rsidRDefault="00302A51" w:rsidP="00A710B4">
      <w:pPr>
        <w:jc w:val="both"/>
      </w:pPr>
      <w:r w:rsidRPr="00302A51">
        <w:t>-------------</w:t>
      </w:r>
    </w:p>
    <w:p w:rsidR="007B2CC0" w:rsidRDefault="007B2CC0" w:rsidP="00A710B4">
      <w:pPr>
        <w:jc w:val="both"/>
      </w:pPr>
    </w:p>
    <w:p w:rsidR="000E53D7" w:rsidRDefault="000E53D7" w:rsidP="00A710B4">
      <w:pPr>
        <w:jc w:val="both"/>
        <w:rPr>
          <w:b/>
        </w:rPr>
      </w:pPr>
      <w:r>
        <w:rPr>
          <w:b/>
        </w:rPr>
        <w:t>3</w:t>
      </w:r>
    </w:p>
    <w:p w:rsidR="00F92F15" w:rsidRPr="00F92F15" w:rsidRDefault="00F92F15" w:rsidP="00A710B4">
      <w:pPr>
        <w:jc w:val="both"/>
        <w:rPr>
          <w:b/>
        </w:rPr>
      </w:pPr>
      <w:r w:rsidRPr="00F92F15">
        <w:rPr>
          <w:b/>
        </w:rPr>
        <w:t>Rébus</w:t>
      </w:r>
    </w:p>
    <w:p w:rsidR="00F92F15" w:rsidRDefault="00F92F15" w:rsidP="00A710B4">
      <w:pPr>
        <w:jc w:val="both"/>
      </w:pPr>
    </w:p>
    <w:p w:rsidR="00D70148" w:rsidRDefault="00D70148" w:rsidP="00A710B4">
      <w:pPr>
        <w:jc w:val="both"/>
        <w:rPr>
          <w:color w:val="00FA00"/>
        </w:rPr>
      </w:pPr>
      <w:r>
        <w:t xml:space="preserve">A bon chat, bon </w:t>
      </w:r>
      <w:proofErr w:type="gramStart"/>
      <w:r>
        <w:t xml:space="preserve">rat  </w:t>
      </w:r>
      <w:r w:rsidRPr="003917AC">
        <w:rPr>
          <w:b/>
          <w:color w:val="FF0000"/>
        </w:rPr>
        <w:t>I</w:t>
      </w:r>
      <w:r w:rsidR="00FE3CA8">
        <w:rPr>
          <w:b/>
          <w:color w:val="FF0000"/>
        </w:rPr>
        <w:t>.</w:t>
      </w:r>
      <w:proofErr w:type="gramEnd"/>
      <w:r w:rsidR="00FE3CA8">
        <w:rPr>
          <w:b/>
          <w:color w:val="FF0000"/>
        </w:rPr>
        <w:t xml:space="preserve"> </w:t>
      </w:r>
      <w:r w:rsidR="00FE3CA8" w:rsidRPr="00D70148">
        <w:rPr>
          <w:color w:val="00FA00"/>
        </w:rPr>
        <w:t>R</w:t>
      </w:r>
    </w:p>
    <w:p w:rsidR="003E410A" w:rsidRDefault="003E410A" w:rsidP="00A710B4">
      <w:pPr>
        <w:jc w:val="both"/>
        <w:rPr>
          <w:rFonts w:cs="Arial"/>
          <w:highlight w:val="yellow"/>
        </w:rPr>
      </w:pPr>
      <w:r>
        <w:rPr>
          <w:rFonts w:cs="Arial"/>
          <w:highlight w:val="yellow"/>
        </w:rPr>
        <w:t>Chat échaudé craint l’eau froide.</w:t>
      </w:r>
    </w:p>
    <w:p w:rsidR="00897AD2" w:rsidRDefault="00897AD2" w:rsidP="00A710B4">
      <w:pPr>
        <w:jc w:val="both"/>
        <w:rPr>
          <w:rFonts w:cs="Arial"/>
        </w:rPr>
      </w:pPr>
      <w:r w:rsidRPr="006F7A04">
        <w:rPr>
          <w:rFonts w:cs="Arial"/>
          <w:highlight w:val="yellow"/>
        </w:rPr>
        <w:t>Chien qui aboie ne mord pas</w:t>
      </w:r>
      <w:r w:rsidRPr="003917AC">
        <w:rPr>
          <w:rFonts w:cs="Arial"/>
        </w:rPr>
        <w:t xml:space="preserve">. </w:t>
      </w:r>
      <w:r w:rsidRPr="00D70148">
        <w:rPr>
          <w:color w:val="00FA00"/>
        </w:rPr>
        <w:t>R</w:t>
      </w:r>
    </w:p>
    <w:p w:rsidR="00FE3CA8" w:rsidRPr="003917AC" w:rsidRDefault="00FE3CA8" w:rsidP="00A710B4">
      <w:pPr>
        <w:jc w:val="both"/>
      </w:pPr>
      <w:r w:rsidRPr="00392A51">
        <w:rPr>
          <w:highlight w:val="yellow"/>
        </w:rPr>
        <w:t>Il faut battre le fer tant qu’il est chaud.</w:t>
      </w:r>
      <w:r w:rsidR="00CB7691">
        <w:t xml:space="preserve"> </w:t>
      </w:r>
      <w:r w:rsidR="00CB7691" w:rsidRPr="003917AC">
        <w:rPr>
          <w:b/>
          <w:color w:val="FF0000"/>
        </w:rPr>
        <w:t>I</w:t>
      </w:r>
      <w:r w:rsidRPr="00FE3CA8">
        <w:rPr>
          <w:b/>
        </w:rPr>
        <w:t xml:space="preserve"> </w:t>
      </w:r>
      <w:r w:rsidRPr="00D70148">
        <w:rPr>
          <w:color w:val="00FA00"/>
        </w:rPr>
        <w:t>R</w:t>
      </w:r>
    </w:p>
    <w:p w:rsidR="00FE3CA8" w:rsidRDefault="00FE3CA8" w:rsidP="00A710B4">
      <w:pPr>
        <w:jc w:val="both"/>
        <w:rPr>
          <w:color w:val="00FA00"/>
        </w:rPr>
      </w:pPr>
      <w:r w:rsidRPr="00392A51">
        <w:rPr>
          <w:highlight w:val="yellow"/>
        </w:rPr>
        <w:t>La nuit tous les chats sont gris.</w:t>
      </w:r>
      <w:r>
        <w:t xml:space="preserve"> </w:t>
      </w:r>
      <w:r w:rsidR="00CB7691" w:rsidRPr="003917AC">
        <w:rPr>
          <w:b/>
          <w:color w:val="FF0000"/>
        </w:rPr>
        <w:t>I</w:t>
      </w:r>
      <w:r w:rsidR="00CB7691" w:rsidRPr="00D70148">
        <w:rPr>
          <w:color w:val="00FA00"/>
        </w:rPr>
        <w:t xml:space="preserve"> </w:t>
      </w:r>
      <w:r w:rsidRPr="00D70148">
        <w:rPr>
          <w:color w:val="00FA00"/>
        </w:rPr>
        <w:t>R</w:t>
      </w:r>
    </w:p>
    <w:p w:rsidR="00D73A94" w:rsidRPr="003917AC" w:rsidRDefault="00D73A94" w:rsidP="00D73A94">
      <w:pPr>
        <w:jc w:val="both"/>
        <w:rPr>
          <w:rFonts w:ascii="Times New Roman" w:eastAsia="Times New Roman" w:hAnsi="Times New Roman" w:cs="Times New Roman"/>
        </w:rPr>
      </w:pPr>
      <w:r w:rsidRPr="00D73A94">
        <w:rPr>
          <w:rFonts w:ascii="Times New Roman" w:eastAsia="Times New Roman" w:hAnsi="Times New Roman" w:cs="Times New Roman"/>
          <w:highlight w:val="yellow"/>
        </w:rPr>
        <w:t>Les chiens ne font pas des chats.</w:t>
      </w:r>
      <w:r w:rsidRPr="003917AC">
        <w:rPr>
          <w:rFonts w:ascii="Times New Roman" w:eastAsia="Times New Roman" w:hAnsi="Times New Roman" w:cs="Times New Roman"/>
        </w:rPr>
        <w:t xml:space="preserve"> </w:t>
      </w:r>
    </w:p>
    <w:p w:rsidR="001504C8" w:rsidRDefault="00334B70" w:rsidP="00A710B4">
      <w:pPr>
        <w:jc w:val="both"/>
        <w:rPr>
          <w:rFonts w:eastAsia="Times New Roman" w:cs="Times New Roman"/>
          <w:shd w:val="clear" w:color="auto" w:fill="FFFFFF"/>
        </w:rPr>
      </w:pPr>
      <w:r w:rsidRPr="00392A51">
        <w:rPr>
          <w:rFonts w:eastAsia="Times New Roman" w:cs="Times New Roman"/>
          <w:highlight w:val="yellow"/>
          <w:shd w:val="clear" w:color="auto" w:fill="FFFFFF"/>
        </w:rPr>
        <w:t>Les murs ont des oreilles</w:t>
      </w:r>
    </w:p>
    <w:p w:rsidR="00334B70" w:rsidRDefault="001504C8" w:rsidP="00A710B4">
      <w:pPr>
        <w:jc w:val="both"/>
        <w:rPr>
          <w:color w:val="00FA00"/>
        </w:rPr>
      </w:pPr>
      <w:r w:rsidRPr="001504C8">
        <w:rPr>
          <w:rFonts w:eastAsia="Times New Roman" w:cs="Times New Roman"/>
          <w:highlight w:val="yellow"/>
          <w:shd w:val="clear" w:color="auto" w:fill="FFFFFF"/>
        </w:rPr>
        <w:t xml:space="preserve">Loin des yeux loin du </w:t>
      </w:r>
      <w:proofErr w:type="spellStart"/>
      <w:r w:rsidRPr="001504C8">
        <w:rPr>
          <w:rFonts w:eastAsia="Times New Roman" w:cs="Times New Roman"/>
          <w:highlight w:val="yellow"/>
          <w:shd w:val="clear" w:color="auto" w:fill="FFFFFF"/>
        </w:rPr>
        <w:t>coeur</w:t>
      </w:r>
      <w:proofErr w:type="spellEnd"/>
      <w:r w:rsidR="00334B70">
        <w:rPr>
          <w:rFonts w:eastAsia="Times New Roman" w:cs="Times New Roman"/>
          <w:shd w:val="clear" w:color="auto" w:fill="FFFFFF"/>
        </w:rPr>
        <w:t xml:space="preserve"> </w:t>
      </w:r>
      <w:r w:rsidR="00CB7691" w:rsidRPr="003917AC">
        <w:rPr>
          <w:b/>
          <w:color w:val="FF0000"/>
        </w:rPr>
        <w:t>I</w:t>
      </w:r>
      <w:r w:rsidR="00CB7691" w:rsidRPr="00D70148">
        <w:rPr>
          <w:color w:val="00FA00"/>
        </w:rPr>
        <w:t xml:space="preserve"> </w:t>
      </w:r>
      <w:r w:rsidR="00334B70" w:rsidRPr="00D70148">
        <w:rPr>
          <w:color w:val="00FA00"/>
        </w:rPr>
        <w:t>R</w:t>
      </w:r>
    </w:p>
    <w:p w:rsidR="001504C8" w:rsidRDefault="001504C8" w:rsidP="00A710B4">
      <w:pPr>
        <w:jc w:val="both"/>
        <w:rPr>
          <w:rFonts w:eastAsia="Times New Roman" w:cs="Times New Roman"/>
          <w:highlight w:val="yellow"/>
          <w:shd w:val="clear" w:color="auto" w:fill="FFFFFF"/>
        </w:rPr>
      </w:pPr>
      <w:r>
        <w:rPr>
          <w:rFonts w:eastAsia="Times New Roman" w:cs="Times New Roman"/>
          <w:highlight w:val="yellow"/>
          <w:shd w:val="clear" w:color="auto" w:fill="FFFFFF"/>
        </w:rPr>
        <w:t>Ne remets pas à demain ce que tu peux faire aujourd’hui.</w:t>
      </w:r>
    </w:p>
    <w:p w:rsidR="00897AD2" w:rsidRPr="00334B70" w:rsidRDefault="00897AD2" w:rsidP="00A710B4">
      <w:pPr>
        <w:jc w:val="both"/>
        <w:rPr>
          <w:rFonts w:eastAsia="Times New Roman" w:cs="Times New Roman"/>
          <w:shd w:val="clear" w:color="auto" w:fill="FFFFFF"/>
        </w:rPr>
      </w:pPr>
      <w:r w:rsidRPr="00A933B3">
        <w:rPr>
          <w:rFonts w:eastAsia="Times New Roman" w:cs="Times New Roman"/>
          <w:highlight w:val="yellow"/>
          <w:shd w:val="clear" w:color="auto" w:fill="FFFFFF"/>
        </w:rPr>
        <w:t xml:space="preserve">Petit à petit, l’oiseau fait son </w:t>
      </w:r>
      <w:proofErr w:type="gramStart"/>
      <w:r w:rsidRPr="00A933B3">
        <w:rPr>
          <w:rFonts w:eastAsia="Times New Roman" w:cs="Times New Roman"/>
          <w:highlight w:val="yellow"/>
          <w:shd w:val="clear" w:color="auto" w:fill="FFFFFF"/>
        </w:rPr>
        <w:t>nid</w:t>
      </w:r>
      <w:r>
        <w:rPr>
          <w:rFonts w:eastAsia="Times New Roman" w:cs="Times New Roman"/>
          <w:shd w:val="clear" w:color="auto" w:fill="FFFFFF"/>
        </w:rPr>
        <w:t xml:space="preserve">  </w:t>
      </w:r>
      <w:r w:rsidRPr="003917AC">
        <w:rPr>
          <w:b/>
          <w:color w:val="FF0000"/>
        </w:rPr>
        <w:t>I</w:t>
      </w:r>
      <w:proofErr w:type="gramEnd"/>
      <w:r>
        <w:rPr>
          <w:b/>
          <w:color w:val="FF0000"/>
        </w:rPr>
        <w:t xml:space="preserve"> </w:t>
      </w:r>
      <w:r w:rsidRPr="00D70148">
        <w:rPr>
          <w:color w:val="00FA00"/>
        </w:rPr>
        <w:t>R</w:t>
      </w:r>
    </w:p>
    <w:p w:rsidR="00FE3CA8" w:rsidRPr="003917AC" w:rsidRDefault="00FE3CA8" w:rsidP="00A710B4">
      <w:pPr>
        <w:jc w:val="both"/>
        <w:rPr>
          <w:rFonts w:eastAsia="Times New Roman" w:cs="Times New Roman"/>
          <w:shd w:val="clear" w:color="auto" w:fill="FFFFFF"/>
        </w:rPr>
      </w:pPr>
      <w:r w:rsidRPr="00A933B3">
        <w:rPr>
          <w:highlight w:val="yellow"/>
        </w:rPr>
        <w:t>Pierre qui roule n’amasse pas mousse.</w:t>
      </w:r>
      <w:r w:rsidRPr="00FE3CA8">
        <w:rPr>
          <w:b/>
        </w:rPr>
        <w:t xml:space="preserve"> </w:t>
      </w:r>
      <w:r w:rsidR="00CB7691" w:rsidRPr="003917AC">
        <w:rPr>
          <w:b/>
          <w:color w:val="FF0000"/>
        </w:rPr>
        <w:t>I</w:t>
      </w:r>
      <w:r w:rsidR="00CB7691" w:rsidRPr="00D70148">
        <w:rPr>
          <w:color w:val="00FA00"/>
        </w:rPr>
        <w:t xml:space="preserve"> </w:t>
      </w:r>
      <w:r w:rsidRPr="00D70148">
        <w:rPr>
          <w:color w:val="00FA00"/>
        </w:rPr>
        <w:t>R</w:t>
      </w:r>
    </w:p>
    <w:p w:rsidR="00F05612" w:rsidRDefault="00862262" w:rsidP="00A710B4">
      <w:pPr>
        <w:jc w:val="both"/>
        <w:rPr>
          <w:rFonts w:eastAsia="Times New Roman" w:cs="Arial"/>
          <w:color w:val="1B1C1E"/>
          <w:shd w:val="clear" w:color="auto" w:fill="FFFFFF"/>
        </w:rPr>
      </w:pPr>
      <w:r>
        <w:rPr>
          <w:rFonts w:eastAsia="Times New Roman" w:cs="Times New Roman"/>
          <w:highlight w:val="yellow"/>
          <w:shd w:val="clear" w:color="auto" w:fill="FFFFFF"/>
        </w:rPr>
        <w:t>Quand le chat est parti</w:t>
      </w:r>
      <w:r w:rsidR="003917AC" w:rsidRPr="00392A51">
        <w:rPr>
          <w:rFonts w:eastAsia="Times New Roman" w:cs="Times New Roman"/>
          <w:highlight w:val="yellow"/>
          <w:shd w:val="clear" w:color="auto" w:fill="FFFFFF"/>
        </w:rPr>
        <w:t>, les souris dansent.</w:t>
      </w:r>
      <w:r w:rsidR="003917AC" w:rsidRPr="003917AC">
        <w:rPr>
          <w:rFonts w:eastAsia="Times New Roman" w:cs="Times New Roman"/>
          <w:shd w:val="clear" w:color="auto" w:fill="FFFFFF"/>
        </w:rPr>
        <w:t xml:space="preserve"> </w:t>
      </w:r>
      <w:r w:rsidR="003917AC" w:rsidRPr="003917AC">
        <w:rPr>
          <w:b/>
        </w:rPr>
        <w:t>I</w:t>
      </w:r>
      <w:r w:rsidR="00D70148">
        <w:rPr>
          <w:b/>
        </w:rPr>
        <w:t xml:space="preserve"> </w:t>
      </w:r>
      <w:proofErr w:type="spellStart"/>
      <w:r w:rsidR="00D70148" w:rsidRPr="003917AC">
        <w:rPr>
          <w:b/>
          <w:color w:val="FF0000"/>
        </w:rPr>
        <w:t>I</w:t>
      </w:r>
      <w:proofErr w:type="spellEnd"/>
      <w:r w:rsidR="00FE3CA8">
        <w:rPr>
          <w:b/>
          <w:color w:val="FF0000"/>
        </w:rPr>
        <w:t xml:space="preserve">. </w:t>
      </w:r>
      <w:r w:rsidR="00FE3CA8" w:rsidRPr="00D70148">
        <w:rPr>
          <w:color w:val="00FA00"/>
        </w:rPr>
        <w:t>R</w:t>
      </w:r>
      <w:r w:rsidR="00F05612" w:rsidRPr="00F05612">
        <w:rPr>
          <w:rFonts w:eastAsia="Times New Roman" w:cs="Arial"/>
          <w:color w:val="1B1C1E"/>
          <w:shd w:val="clear" w:color="auto" w:fill="FFFFFF"/>
        </w:rPr>
        <w:t xml:space="preserve"> </w:t>
      </w:r>
    </w:p>
    <w:p w:rsidR="00897AD2" w:rsidRPr="003917AC" w:rsidRDefault="00897AD2" w:rsidP="00A710B4">
      <w:pPr>
        <w:jc w:val="both"/>
      </w:pPr>
      <w:r w:rsidRPr="00392A51">
        <w:rPr>
          <w:highlight w:val="yellow"/>
        </w:rPr>
        <w:t>Qui dort dine.</w:t>
      </w:r>
      <w:r>
        <w:t xml:space="preserve"> </w:t>
      </w:r>
      <w:r w:rsidRPr="003917AC">
        <w:rPr>
          <w:b/>
          <w:color w:val="FF0000"/>
        </w:rPr>
        <w:t>I</w:t>
      </w:r>
      <w:r>
        <w:rPr>
          <w:b/>
          <w:color w:val="FF0000"/>
        </w:rPr>
        <w:t xml:space="preserve">. </w:t>
      </w:r>
      <w:r w:rsidRPr="00D70148">
        <w:rPr>
          <w:color w:val="00FA00"/>
        </w:rPr>
        <w:t>R</w:t>
      </w:r>
    </w:p>
    <w:p w:rsidR="00334B70" w:rsidRPr="003917AC" w:rsidRDefault="00334B70" w:rsidP="00A710B4">
      <w:pPr>
        <w:jc w:val="both"/>
      </w:pPr>
      <w:r w:rsidRPr="00392A51">
        <w:rPr>
          <w:highlight w:val="yellow"/>
        </w:rPr>
        <w:t xml:space="preserve">Qui sème le vent récolte la </w:t>
      </w:r>
      <w:proofErr w:type="gramStart"/>
      <w:r w:rsidRPr="00392A51">
        <w:rPr>
          <w:highlight w:val="yellow"/>
        </w:rPr>
        <w:t>tempête</w:t>
      </w:r>
      <w:r>
        <w:t xml:space="preserve">  </w:t>
      </w:r>
      <w:r w:rsidR="00CB7691" w:rsidRPr="003917AC">
        <w:rPr>
          <w:b/>
          <w:color w:val="FF0000"/>
        </w:rPr>
        <w:t>I</w:t>
      </w:r>
      <w:proofErr w:type="gramEnd"/>
      <w:r w:rsidR="00CB7691" w:rsidRPr="00D70148">
        <w:rPr>
          <w:color w:val="00FA00"/>
        </w:rPr>
        <w:t xml:space="preserve"> </w:t>
      </w:r>
      <w:r w:rsidRPr="00D70148">
        <w:rPr>
          <w:color w:val="00FA00"/>
        </w:rPr>
        <w:t>R</w:t>
      </w:r>
    </w:p>
    <w:p w:rsidR="003917AC" w:rsidRPr="003917AC" w:rsidRDefault="003917AC" w:rsidP="00A710B4">
      <w:pPr>
        <w:jc w:val="both"/>
        <w:rPr>
          <w:rFonts w:eastAsia="Times New Roman" w:cs="Arial"/>
        </w:rPr>
      </w:pPr>
      <w:r w:rsidRPr="00392A51">
        <w:rPr>
          <w:rFonts w:eastAsia="Times New Roman" w:cs="Arial"/>
          <w:highlight w:val="yellow"/>
        </w:rPr>
        <w:t>Rien ne sert de courir, il faut partir à point</w:t>
      </w:r>
      <w:r>
        <w:rPr>
          <w:rFonts w:eastAsia="Times New Roman" w:cs="Arial"/>
        </w:rPr>
        <w:t xml:space="preserve">. </w:t>
      </w:r>
      <w:r>
        <w:rPr>
          <w:b/>
          <w:color w:val="FF0000"/>
        </w:rPr>
        <w:t xml:space="preserve"> </w:t>
      </w:r>
      <w:r w:rsidRPr="003917AC">
        <w:rPr>
          <w:b/>
          <w:color w:val="FF0000"/>
        </w:rPr>
        <w:t>I</w:t>
      </w:r>
      <w:r w:rsidR="00FE3CA8">
        <w:rPr>
          <w:b/>
          <w:color w:val="FF0000"/>
        </w:rPr>
        <w:t xml:space="preserve">.  </w:t>
      </w:r>
      <w:r w:rsidR="00FE3CA8" w:rsidRPr="00D70148">
        <w:rPr>
          <w:color w:val="00FA00"/>
        </w:rPr>
        <w:t>R</w:t>
      </w:r>
    </w:p>
    <w:p w:rsidR="00BD1192" w:rsidRDefault="00BD1192" w:rsidP="00A710B4">
      <w:pPr>
        <w:jc w:val="both"/>
        <w:rPr>
          <w:color w:val="00FA00"/>
        </w:rPr>
      </w:pPr>
      <w:r w:rsidRPr="00555ADD">
        <w:rPr>
          <w:highlight w:val="yellow"/>
        </w:rPr>
        <w:t xml:space="preserve">Une hirondelle ne fait pas le </w:t>
      </w:r>
      <w:proofErr w:type="gramStart"/>
      <w:r w:rsidRPr="00555ADD">
        <w:rPr>
          <w:highlight w:val="yellow"/>
        </w:rPr>
        <w:t>printemps</w:t>
      </w:r>
      <w:r w:rsidR="00D70148">
        <w:t xml:space="preserve">  </w:t>
      </w:r>
      <w:r w:rsidR="00D70148" w:rsidRPr="00D70148">
        <w:rPr>
          <w:color w:val="00FA00"/>
        </w:rPr>
        <w:t>R</w:t>
      </w:r>
      <w:proofErr w:type="gramEnd"/>
    </w:p>
    <w:p w:rsidR="00FE3CA8" w:rsidRPr="003917AC" w:rsidRDefault="00FE3CA8" w:rsidP="00A710B4">
      <w:pPr>
        <w:jc w:val="both"/>
      </w:pPr>
      <w:r w:rsidRPr="002934DE">
        <w:rPr>
          <w:highlight w:val="yellow"/>
        </w:rPr>
        <w:t xml:space="preserve">Un tien vaut mieux que deux tu </w:t>
      </w:r>
      <w:proofErr w:type="gramStart"/>
      <w:r w:rsidRPr="002934DE">
        <w:rPr>
          <w:highlight w:val="yellow"/>
        </w:rPr>
        <w:t>l’auras</w:t>
      </w:r>
      <w:r w:rsidRPr="00FE3CA8">
        <w:t xml:space="preserve">  </w:t>
      </w:r>
      <w:r w:rsidRPr="00D70148">
        <w:rPr>
          <w:color w:val="00FA00"/>
        </w:rPr>
        <w:t>R</w:t>
      </w:r>
      <w:proofErr w:type="gramEnd"/>
    </w:p>
    <w:p w:rsidR="007D076B" w:rsidRPr="003917AC" w:rsidRDefault="007D076B" w:rsidP="00A710B4">
      <w:pPr>
        <w:jc w:val="both"/>
      </w:pPr>
    </w:p>
    <w:p w:rsidR="007D076B" w:rsidRDefault="007D076B" w:rsidP="00A710B4">
      <w:pPr>
        <w:jc w:val="both"/>
        <w:rPr>
          <w:color w:val="00FA00"/>
        </w:rPr>
      </w:pPr>
    </w:p>
    <w:p w:rsidR="00FE3CA8" w:rsidRDefault="00FE3CA8" w:rsidP="00A710B4">
      <w:pPr>
        <w:jc w:val="both"/>
        <w:rPr>
          <w:color w:val="00FA00"/>
        </w:rPr>
      </w:pPr>
      <w:r>
        <w:rPr>
          <w:rFonts w:ascii="Times New Roman" w:eastAsia="Times New Roman" w:hAnsi="Times New Roman" w:cs="Times New Roman"/>
        </w:rPr>
        <w:t>Le mensonge donne des fleurs mais pas de fruits</w:t>
      </w:r>
      <w:r w:rsidR="00F92F15">
        <w:rPr>
          <w:rFonts w:ascii="Times New Roman" w:eastAsia="Times New Roman" w:hAnsi="Times New Roman" w:cs="Times New Roman"/>
        </w:rPr>
        <w:t xml:space="preserve"> (africain)</w:t>
      </w:r>
      <w:r>
        <w:rPr>
          <w:rFonts w:ascii="Times New Roman" w:eastAsia="Times New Roman" w:hAnsi="Times New Roman" w:cs="Times New Roman"/>
        </w:rPr>
        <w:t xml:space="preserve">. </w:t>
      </w:r>
      <w:r w:rsidRPr="00D70148">
        <w:rPr>
          <w:color w:val="00FA00"/>
        </w:rPr>
        <w:t>R</w:t>
      </w:r>
    </w:p>
    <w:p w:rsidR="00F92F15" w:rsidRDefault="00F92F15" w:rsidP="00A710B4">
      <w:pPr>
        <w:jc w:val="both"/>
        <w:rPr>
          <w:color w:val="00FA00"/>
        </w:rPr>
      </w:pPr>
    </w:p>
    <w:p w:rsidR="00F92F15" w:rsidRDefault="00F92F15" w:rsidP="00A710B4">
      <w:pPr>
        <w:jc w:val="both"/>
        <w:rPr>
          <w:color w:val="00FA00"/>
        </w:rPr>
      </w:pPr>
    </w:p>
    <w:p w:rsidR="00F92F15" w:rsidRPr="00F92F15" w:rsidRDefault="00F92F15" w:rsidP="00A710B4">
      <w:pPr>
        <w:jc w:val="both"/>
      </w:pPr>
      <w:r w:rsidRPr="00F92F15">
        <w:t>------------</w:t>
      </w:r>
    </w:p>
    <w:p w:rsidR="00F92F15" w:rsidRDefault="00F92F15" w:rsidP="00A710B4">
      <w:pPr>
        <w:jc w:val="both"/>
        <w:rPr>
          <w:color w:val="00FA00"/>
        </w:rPr>
      </w:pPr>
    </w:p>
    <w:p w:rsidR="00F92F15" w:rsidRPr="00F92F15" w:rsidRDefault="00F92F15" w:rsidP="00A710B4">
      <w:pPr>
        <w:jc w:val="both"/>
        <w:rPr>
          <w:rFonts w:cs="Arial"/>
          <w:b/>
        </w:rPr>
      </w:pPr>
      <w:r w:rsidRPr="00F92F15">
        <w:rPr>
          <w:rFonts w:cs="Arial"/>
          <w:b/>
        </w:rPr>
        <w:t>D’autres proverbes</w:t>
      </w:r>
    </w:p>
    <w:p w:rsidR="00F92F15" w:rsidRDefault="00F92F15" w:rsidP="00A710B4">
      <w:pPr>
        <w:jc w:val="both"/>
        <w:rPr>
          <w:rFonts w:cs="Arial"/>
        </w:rPr>
      </w:pPr>
    </w:p>
    <w:p w:rsidR="00F92F15" w:rsidRPr="003917AC" w:rsidRDefault="00F92F15" w:rsidP="00A710B4">
      <w:pPr>
        <w:jc w:val="both"/>
        <w:rPr>
          <w:rFonts w:cs="Arial"/>
        </w:rPr>
      </w:pPr>
      <w:r w:rsidRPr="003917AC">
        <w:rPr>
          <w:rFonts w:cs="Arial"/>
        </w:rPr>
        <w:t>Chose promise, chose due</w:t>
      </w:r>
    </w:p>
    <w:p w:rsidR="00F728E0" w:rsidRPr="00F4515C" w:rsidRDefault="00F728E0" w:rsidP="00F728E0">
      <w:pPr>
        <w:rPr>
          <w:rFonts w:ascii="Times New Roman" w:eastAsia="Times New Roman" w:hAnsi="Times New Roman" w:cs="Times New Roman"/>
        </w:rPr>
      </w:pPr>
      <w:r w:rsidRPr="00F4515C">
        <w:rPr>
          <w:rFonts w:ascii="Times New Roman" w:eastAsia="Times New Roman" w:hAnsi="Times New Roman" w:cs="Times New Roman"/>
        </w:rPr>
        <w:t>En avril ne te découvre pas d’un fil</w:t>
      </w:r>
      <w:r w:rsidR="00E542DD">
        <w:rPr>
          <w:rFonts w:ascii="Times New Roman" w:eastAsia="Times New Roman" w:hAnsi="Times New Roman" w:cs="Times New Roman"/>
        </w:rPr>
        <w:t xml:space="preserve"> </w:t>
      </w:r>
      <w:r w:rsidRPr="00F4515C">
        <w:rPr>
          <w:rFonts w:ascii="Times New Roman" w:eastAsia="Times New Roman" w:hAnsi="Times New Roman" w:cs="Times New Roman"/>
        </w:rPr>
        <w:t>; en mai, fais ce qu’il te plaît</w:t>
      </w:r>
    </w:p>
    <w:p w:rsidR="00F92F15" w:rsidRPr="003917AC" w:rsidRDefault="00F92F15" w:rsidP="00A710B4">
      <w:pPr>
        <w:jc w:val="both"/>
      </w:pPr>
      <w:r w:rsidRPr="003917AC">
        <w:t>Il n’y a que le premier pas qui coûte</w:t>
      </w:r>
    </w:p>
    <w:p w:rsidR="00F92F15" w:rsidRPr="003917AC" w:rsidRDefault="00F92F15" w:rsidP="00A710B4">
      <w:pPr>
        <w:jc w:val="both"/>
        <w:rPr>
          <w:rFonts w:eastAsia="Times New Roman" w:cs="Times New Roman"/>
          <w:shd w:val="clear" w:color="auto" w:fill="FFFFFF"/>
        </w:rPr>
      </w:pPr>
      <w:r w:rsidRPr="003917AC">
        <w:rPr>
          <w:rFonts w:eastAsia="Times New Roman" w:cs="Times New Roman"/>
          <w:shd w:val="clear" w:color="auto" w:fill="FFFFFF"/>
        </w:rPr>
        <w:lastRenderedPageBreak/>
        <w:t>Il ne faut pas mettre tous ses œufs dans un même panier</w:t>
      </w:r>
    </w:p>
    <w:p w:rsidR="00F92F15" w:rsidRPr="003917AC" w:rsidRDefault="00F92F15" w:rsidP="00A710B4">
      <w:pPr>
        <w:jc w:val="both"/>
      </w:pPr>
      <w:r w:rsidRPr="003917AC">
        <w:t>Il ne faut pas vendre la peau de l’ours avant de l’avoir tué</w:t>
      </w:r>
    </w:p>
    <w:p w:rsidR="00F92F15" w:rsidRPr="003917AC" w:rsidRDefault="00F92F15" w:rsidP="00A710B4">
      <w:pPr>
        <w:jc w:val="both"/>
        <w:rPr>
          <w:rFonts w:eastAsia="Times New Roman" w:cs="Times New Roman"/>
          <w:shd w:val="clear" w:color="auto" w:fill="FFFFFF"/>
        </w:rPr>
      </w:pPr>
      <w:r w:rsidRPr="003917AC">
        <w:rPr>
          <w:rFonts w:eastAsia="Times New Roman" w:cs="Times New Roman"/>
          <w:shd w:val="clear" w:color="auto" w:fill="FFFFFF"/>
        </w:rPr>
        <w:t>L’argent n’a pas d’odeur</w:t>
      </w:r>
    </w:p>
    <w:p w:rsidR="00F92F15" w:rsidRPr="003917AC" w:rsidRDefault="00F92F15" w:rsidP="00A710B4">
      <w:pPr>
        <w:jc w:val="both"/>
        <w:rPr>
          <w:rFonts w:eastAsia="Times New Roman" w:cs="Arial"/>
        </w:rPr>
      </w:pPr>
      <w:r w:rsidRPr="003917AC">
        <w:rPr>
          <w:rFonts w:eastAsia="Times New Roman" w:cs="Arial"/>
        </w:rPr>
        <w:t>L’enfer est pavé de bonnes intentions</w:t>
      </w:r>
    </w:p>
    <w:p w:rsidR="00F92F15" w:rsidRPr="003917AC" w:rsidRDefault="00F92F15" w:rsidP="00A710B4">
      <w:pPr>
        <w:jc w:val="both"/>
        <w:rPr>
          <w:rFonts w:eastAsia="Times New Roman" w:cs="Times New Roman"/>
          <w:shd w:val="clear" w:color="auto" w:fill="FFFFFF"/>
        </w:rPr>
      </w:pPr>
      <w:r w:rsidRPr="003917AC">
        <w:rPr>
          <w:rFonts w:eastAsia="Times New Roman" w:cs="Times New Roman"/>
          <w:shd w:val="clear" w:color="auto" w:fill="FFFFFF"/>
        </w:rPr>
        <w:t>L’habit ne fait pas le moine</w:t>
      </w:r>
    </w:p>
    <w:p w:rsidR="00F92F15" w:rsidRDefault="00F92F15" w:rsidP="00A710B4">
      <w:pPr>
        <w:jc w:val="both"/>
      </w:pPr>
      <w:r w:rsidRPr="00D70148">
        <w:t>La nuit porte conseil</w:t>
      </w:r>
    </w:p>
    <w:p w:rsidR="00F92F15" w:rsidRPr="003917AC" w:rsidRDefault="00F92F15" w:rsidP="00A710B4">
      <w:pPr>
        <w:jc w:val="both"/>
      </w:pPr>
      <w:r w:rsidRPr="003917AC">
        <w:t>La parole est d’argent mais le silence est d’or</w:t>
      </w:r>
    </w:p>
    <w:p w:rsidR="00F92F15" w:rsidRPr="003917AC" w:rsidRDefault="00F92F15" w:rsidP="00A710B4">
      <w:pPr>
        <w:jc w:val="both"/>
      </w:pPr>
      <w:r w:rsidRPr="003917AC">
        <w:t>Le mieux est l’ennemi du bien</w:t>
      </w:r>
    </w:p>
    <w:p w:rsidR="00F92F15" w:rsidRPr="003917AC" w:rsidRDefault="00F92F15" w:rsidP="00A710B4">
      <w:pPr>
        <w:jc w:val="both"/>
      </w:pPr>
      <w:r w:rsidRPr="003917AC">
        <w:t>Le monde appartient à ceux qui se lèvent tôt</w:t>
      </w:r>
    </w:p>
    <w:p w:rsidR="00F92F15" w:rsidRPr="003917AC" w:rsidRDefault="00F92F15" w:rsidP="00A710B4">
      <w:pPr>
        <w:jc w:val="both"/>
      </w:pPr>
      <w:r w:rsidRPr="003917AC">
        <w:t>Le temps c’est de l’argent</w:t>
      </w:r>
    </w:p>
    <w:p w:rsidR="00F92F15" w:rsidRDefault="00F92F15" w:rsidP="00A710B4">
      <w:pPr>
        <w:pStyle w:val="Titre1"/>
        <w:jc w:val="both"/>
        <w:rPr>
          <w:rFonts w:ascii="Times" w:hAnsi="Times" w:cs="Arial"/>
          <w:u w:val="none"/>
          <w:lang w:val="fr-FR"/>
        </w:rPr>
      </w:pPr>
      <w:r w:rsidRPr="003917AC">
        <w:rPr>
          <w:rFonts w:ascii="Times" w:hAnsi="Times" w:cs="Arial"/>
          <w:u w:val="none"/>
          <w:lang w:val="fr-FR"/>
        </w:rPr>
        <w:t>Les bons comptes font les bons amis</w:t>
      </w:r>
    </w:p>
    <w:p w:rsidR="00F92F15" w:rsidRPr="003917AC" w:rsidRDefault="00F92F15" w:rsidP="00A710B4">
      <w:pPr>
        <w:jc w:val="both"/>
        <w:rPr>
          <w:rFonts w:ascii="Times New Roman" w:eastAsia="Times New Roman" w:hAnsi="Times New Roman" w:cs="Times New Roman"/>
        </w:rPr>
      </w:pPr>
      <w:r w:rsidRPr="003917AC">
        <w:rPr>
          <w:rFonts w:ascii="Times New Roman" w:eastAsia="Times New Roman" w:hAnsi="Times New Roman" w:cs="Times New Roman"/>
        </w:rPr>
        <w:t xml:space="preserve">Les chiens ne font pas des chats. </w:t>
      </w:r>
    </w:p>
    <w:p w:rsidR="00F92F15" w:rsidRPr="003917AC" w:rsidRDefault="00F92F15" w:rsidP="00A710B4">
      <w:pPr>
        <w:jc w:val="both"/>
      </w:pPr>
      <w:r w:rsidRPr="003917AC">
        <w:t>Mieux vaut tard que jamais</w:t>
      </w:r>
    </w:p>
    <w:p w:rsidR="00F92F15" w:rsidRPr="003917AC" w:rsidRDefault="00F92F15" w:rsidP="00A710B4">
      <w:pPr>
        <w:jc w:val="both"/>
        <w:rPr>
          <w:rFonts w:cs="Arial"/>
        </w:rPr>
      </w:pPr>
      <w:r w:rsidRPr="003917AC">
        <w:rPr>
          <w:rFonts w:cs="Arial"/>
        </w:rPr>
        <w:t>Mieux vaut tenir que courir</w:t>
      </w:r>
    </w:p>
    <w:p w:rsidR="00F92F15" w:rsidRDefault="00F92F15" w:rsidP="00A710B4">
      <w:pPr>
        <w:jc w:val="both"/>
        <w:rPr>
          <w:rFonts w:ascii="Times New Roman" w:eastAsia="Times New Roman" w:hAnsi="Times New Roman" w:cs="Times New Roman"/>
        </w:rPr>
      </w:pPr>
      <w:r w:rsidRPr="003917AC">
        <w:rPr>
          <w:rFonts w:ascii="Times New Roman" w:eastAsia="Times New Roman" w:hAnsi="Times New Roman" w:cs="Times New Roman"/>
        </w:rPr>
        <w:t>Ne pas pouvoir être au four et au moulin.</w:t>
      </w:r>
    </w:p>
    <w:p w:rsidR="00F92F15" w:rsidRDefault="00F92F15" w:rsidP="00A710B4">
      <w:pPr>
        <w:jc w:val="both"/>
        <w:rPr>
          <w:rFonts w:eastAsia="Times New Roman" w:cs="Times New Roman"/>
          <w:shd w:val="clear" w:color="auto" w:fill="FFFFFF"/>
        </w:rPr>
      </w:pPr>
      <w:r w:rsidRPr="003917AC">
        <w:rPr>
          <w:rFonts w:eastAsia="Times New Roman" w:cs="Times New Roman"/>
          <w:shd w:val="clear" w:color="auto" w:fill="FFFFFF"/>
        </w:rPr>
        <w:t>On ne fait pas d’omelette sans casser des œufs</w:t>
      </w:r>
    </w:p>
    <w:p w:rsidR="00F92F15" w:rsidRPr="00D70148" w:rsidRDefault="00F92F15" w:rsidP="00A710B4">
      <w:pPr>
        <w:jc w:val="both"/>
        <w:rPr>
          <w:rFonts w:eastAsia="Times New Roman" w:cs="Times New Roman"/>
          <w:shd w:val="clear" w:color="auto" w:fill="FFFFFF"/>
        </w:rPr>
      </w:pPr>
      <w:r w:rsidRPr="00D70148">
        <w:t>Quand on parle du loup, on en voit la queue</w:t>
      </w:r>
    </w:p>
    <w:p w:rsidR="00F92F15" w:rsidRPr="003917AC" w:rsidRDefault="00F92F15" w:rsidP="00A710B4">
      <w:pPr>
        <w:jc w:val="both"/>
      </w:pPr>
      <w:r w:rsidRPr="003917AC">
        <w:t>Qui ne risque rien n’a rien</w:t>
      </w:r>
    </w:p>
    <w:p w:rsidR="00F92F15" w:rsidRDefault="00DF18F3" w:rsidP="00A710B4">
      <w:pPr>
        <w:jc w:val="both"/>
        <w:rPr>
          <w:rFonts w:eastAsia="Times New Roman" w:cs="Times New Roman"/>
          <w:shd w:val="clear" w:color="auto" w:fill="FFFFFF"/>
        </w:rPr>
      </w:pPr>
      <w:r>
        <w:rPr>
          <w:rFonts w:eastAsia="Times New Roman" w:cs="Times New Roman"/>
          <w:shd w:val="clear" w:color="auto" w:fill="FFFFFF"/>
        </w:rPr>
        <w:t>Qui vole un œ</w:t>
      </w:r>
      <w:r w:rsidR="00F92F15" w:rsidRPr="003917AC">
        <w:rPr>
          <w:rFonts w:eastAsia="Times New Roman" w:cs="Times New Roman"/>
          <w:shd w:val="clear" w:color="auto" w:fill="FFFFFF"/>
        </w:rPr>
        <w:t>uf, vole un bœuf</w:t>
      </w:r>
    </w:p>
    <w:p w:rsidR="00F92F15" w:rsidRDefault="00F92F15" w:rsidP="00A710B4">
      <w:pPr>
        <w:jc w:val="both"/>
      </w:pPr>
      <w:r w:rsidRPr="003917AC">
        <w:t>Rome ne s’est pas faite en un jour</w:t>
      </w:r>
    </w:p>
    <w:p w:rsidR="00F92F15" w:rsidRPr="003917AC" w:rsidRDefault="00F92F15" w:rsidP="00A710B4">
      <w:pPr>
        <w:jc w:val="both"/>
        <w:rPr>
          <w:rFonts w:cs="Arial"/>
        </w:rPr>
      </w:pPr>
      <w:r w:rsidRPr="003917AC">
        <w:rPr>
          <w:rFonts w:cs="Arial"/>
        </w:rPr>
        <w:t>Tel est pris qui croyait prendre</w:t>
      </w:r>
    </w:p>
    <w:p w:rsidR="00F92F15" w:rsidRPr="003917AC" w:rsidRDefault="00F92F15" w:rsidP="00A710B4">
      <w:pPr>
        <w:jc w:val="both"/>
      </w:pPr>
      <w:r w:rsidRPr="003917AC">
        <w:t>Toutes les vérités ne sont pas bonnes à dire</w:t>
      </w:r>
    </w:p>
    <w:p w:rsidR="00F92F15" w:rsidRPr="0081312B" w:rsidRDefault="00F92F15" w:rsidP="00A710B4">
      <w:pPr>
        <w:jc w:val="both"/>
      </w:pPr>
      <w:r w:rsidRPr="003917AC">
        <w:t>Ventre affamé n’a pas d’oreilles</w:t>
      </w:r>
    </w:p>
    <w:p w:rsidR="008F1628" w:rsidRDefault="0081312B" w:rsidP="00A710B4">
      <w:pPr>
        <w:jc w:val="both"/>
        <w:rPr>
          <w:color w:val="00FA00"/>
        </w:rPr>
      </w:pPr>
      <w:r>
        <w:rPr>
          <w:color w:val="00FA00"/>
        </w:rPr>
        <w:t>------------</w:t>
      </w:r>
    </w:p>
    <w:p w:rsidR="008F1628" w:rsidRPr="008F1628" w:rsidRDefault="008F1628" w:rsidP="008F1628">
      <w:pPr>
        <w:jc w:val="both"/>
        <w:rPr>
          <w:b/>
          <w:sz w:val="28"/>
          <w:szCs w:val="28"/>
        </w:rPr>
      </w:pPr>
      <w:r w:rsidRPr="008F1628">
        <w:rPr>
          <w:b/>
          <w:sz w:val="28"/>
          <w:szCs w:val="28"/>
        </w:rPr>
        <w:t xml:space="preserve">Comment se fait-il que ces couvercles à proverbes et toutes les collections du </w:t>
      </w:r>
      <w:r w:rsidRPr="008F1628">
        <w:rPr>
          <w:rFonts w:eastAsiaTheme="minorHAnsi" w:cs="Verdana"/>
          <w:b/>
          <w:color w:val="000000"/>
          <w:sz w:val="28"/>
          <w:szCs w:val="28"/>
          <w:lang w:eastAsia="en-US"/>
        </w:rPr>
        <w:t xml:space="preserve">Musée Royal de l’Afrique Centrale </w:t>
      </w:r>
      <w:r w:rsidRPr="008F1628">
        <w:rPr>
          <w:b/>
          <w:sz w:val="28"/>
          <w:szCs w:val="28"/>
        </w:rPr>
        <w:t xml:space="preserve">se retrouvent en Belgique ? </w:t>
      </w:r>
    </w:p>
    <w:p w:rsidR="008F1628" w:rsidRDefault="008F1628" w:rsidP="008F1628">
      <w:pPr>
        <w:jc w:val="both"/>
      </w:pPr>
    </w:p>
    <w:p w:rsidR="008F1628" w:rsidRPr="008F1628" w:rsidRDefault="008F1628" w:rsidP="008F1628">
      <w:pPr>
        <w:jc w:val="both"/>
        <w:rPr>
          <w:rFonts w:eastAsia="Times New Roman" w:cs="Times New Roman"/>
        </w:rPr>
      </w:pPr>
      <w:r w:rsidRPr="008F1628">
        <w:rPr>
          <w:rFonts w:eastAsia="Times New Roman" w:cs="Times New Roman"/>
        </w:rPr>
        <w:t xml:space="preserve">Le Musée Royal de l'Afrique Centrale (MRAC), a Tervuren, non loin de Bruxelles, a été </w:t>
      </w:r>
      <w:proofErr w:type="spellStart"/>
      <w:r w:rsidRPr="008F1628">
        <w:rPr>
          <w:rFonts w:eastAsia="Times New Roman" w:cs="Times New Roman"/>
        </w:rPr>
        <w:t>inaugure</w:t>
      </w:r>
      <w:proofErr w:type="spellEnd"/>
      <w:r w:rsidRPr="008F1628">
        <w:rPr>
          <w:rFonts w:eastAsia="Times New Roman" w:cs="Times New Roman"/>
        </w:rPr>
        <w:t xml:space="preserve"> en 1910, sous le nom de « Musée du Congo belge ». Il constituait alors une institution vouée à la propagande coloniale auprès de la population nationale. Son changement de nom, intervenu en 1960 à la faveur de l'indépendance du Congo, est loin cependant d'avoir été le reflet d'une transformation de son orientation muséographique. Le maintien en place de l'institution s'est au contraire accompagné d'une remarquable permanence dans la présentation des collections, témoignant de manière non questionnée d'un regard très colonial sur l'Afrique. Depuis cinq ans environ, le MRAC a toutefois fini par entrer dans une phase de réflexivité sur ce passé particulier, qui a culminé l'an passé avec la tenue d'une ambitieuse exposition temporaire sur l'histoire coloniale de la Belgique</w:t>
      </w:r>
      <w:proofErr w:type="gramStart"/>
      <w:r w:rsidRPr="008F1628">
        <w:rPr>
          <w:rFonts w:eastAsia="Times New Roman" w:cs="Times New Roman"/>
        </w:rPr>
        <w:t>1 ,</w:t>
      </w:r>
      <w:proofErr w:type="gramEnd"/>
      <w:r w:rsidRPr="008F1628">
        <w:rPr>
          <w:rFonts w:eastAsia="Times New Roman" w:cs="Times New Roman"/>
        </w:rPr>
        <w:t xml:space="preserve"> et devrait finir par mener à sa complète rénovation. Ce processus en marche s'ancre à la question de la mémoire collective d'une double façon.</w:t>
      </w:r>
    </w:p>
    <w:p w:rsidR="008F1628" w:rsidRPr="008F1628" w:rsidRDefault="008F1628" w:rsidP="008F1628">
      <w:pPr>
        <w:jc w:val="both"/>
        <w:rPr>
          <w:rFonts w:eastAsia="Times New Roman" w:cs="Times New Roman"/>
          <w:sz w:val="20"/>
          <w:szCs w:val="20"/>
        </w:rPr>
      </w:pPr>
      <w:r w:rsidRPr="008F1628">
        <w:rPr>
          <w:rFonts w:eastAsia="Times New Roman" w:cs="Times New Roman"/>
          <w:sz w:val="20"/>
          <w:szCs w:val="20"/>
        </w:rPr>
        <w:t xml:space="preserve">Aurélie Roger, « D’une mémoire coloniale à une mémoire du colonial. La reconversion chaotique du Musée Royal de l’Afrique Centrale, ancien musée du Congo Belge », </w:t>
      </w:r>
      <w:proofErr w:type="spellStart"/>
      <w:r w:rsidRPr="008F1628">
        <w:rPr>
          <w:rFonts w:eastAsia="Times New Roman" w:cs="Times New Roman"/>
          <w:sz w:val="20"/>
          <w:szCs w:val="20"/>
        </w:rPr>
        <w:t>Cadernos</w:t>
      </w:r>
      <w:proofErr w:type="spellEnd"/>
      <w:r w:rsidRPr="008F1628">
        <w:rPr>
          <w:rFonts w:eastAsia="Times New Roman" w:cs="Times New Roman"/>
          <w:sz w:val="20"/>
          <w:szCs w:val="20"/>
        </w:rPr>
        <w:t xml:space="preserve"> de </w:t>
      </w:r>
      <w:proofErr w:type="spellStart"/>
      <w:r w:rsidRPr="008F1628">
        <w:rPr>
          <w:rFonts w:eastAsia="Times New Roman" w:cs="Times New Roman"/>
          <w:sz w:val="20"/>
          <w:szCs w:val="20"/>
        </w:rPr>
        <w:t>Estudos</w:t>
      </w:r>
      <w:proofErr w:type="spellEnd"/>
      <w:r w:rsidRPr="008F1628">
        <w:rPr>
          <w:rFonts w:eastAsia="Times New Roman" w:cs="Times New Roman"/>
          <w:sz w:val="20"/>
          <w:szCs w:val="20"/>
        </w:rPr>
        <w:t xml:space="preserve"> </w:t>
      </w:r>
      <w:proofErr w:type="spellStart"/>
      <w:r w:rsidRPr="008F1628">
        <w:rPr>
          <w:rFonts w:eastAsia="Times New Roman" w:cs="Times New Roman"/>
          <w:sz w:val="20"/>
          <w:szCs w:val="20"/>
        </w:rPr>
        <w:t>Africanos</w:t>
      </w:r>
      <w:proofErr w:type="spellEnd"/>
      <w:r w:rsidRPr="008F1628">
        <w:rPr>
          <w:rFonts w:eastAsia="Times New Roman" w:cs="Times New Roman"/>
          <w:sz w:val="20"/>
          <w:szCs w:val="20"/>
        </w:rPr>
        <w:t xml:space="preserve"> [En ligne], 9/10 | 2006, mis en ligne le 27 mai 2014, consulté le 01 octobre 2016. URL : http:// cea.revues.org/1207 ; DOI : 10.4000/cea.1207 </w:t>
      </w:r>
    </w:p>
    <w:p w:rsidR="008F1628" w:rsidRDefault="008F1628" w:rsidP="008F1628">
      <w:pPr>
        <w:jc w:val="both"/>
      </w:pPr>
    </w:p>
    <w:p w:rsidR="008F1628" w:rsidRPr="0081312B" w:rsidRDefault="008F1628" w:rsidP="0081312B">
      <w:pPr>
        <w:pStyle w:val="Titre3"/>
        <w:shd w:val="clear" w:color="auto" w:fill="FFFFFF"/>
        <w:spacing w:before="0"/>
        <w:rPr>
          <w:rFonts w:ascii="Times" w:hAnsi="Times" w:cs="Arial"/>
          <w:b/>
          <w:color w:val="000000"/>
        </w:rPr>
      </w:pPr>
      <w:r w:rsidRPr="0081312B">
        <w:rPr>
          <w:rFonts w:ascii="Times" w:hAnsi="Times" w:cs="Arial"/>
          <w:b/>
          <w:color w:val="000000"/>
        </w:rPr>
        <w:t>À l’origine, un zoo humain</w:t>
      </w:r>
    </w:p>
    <w:p w:rsidR="0081312B" w:rsidRPr="0081312B" w:rsidRDefault="0081312B" w:rsidP="0081312B"/>
    <w:p w:rsidR="008F1628" w:rsidRDefault="008F1628" w:rsidP="0081312B">
      <w:pPr>
        <w:pStyle w:val="NormalWeb"/>
        <w:shd w:val="clear" w:color="auto" w:fill="FFFFFF"/>
        <w:spacing w:before="0" w:beforeAutospacing="0" w:after="0" w:afterAutospacing="0"/>
        <w:rPr>
          <w:rFonts w:ascii="Times" w:hAnsi="Times" w:cs="Arial"/>
          <w:color w:val="000000"/>
        </w:rPr>
      </w:pPr>
      <w:r w:rsidRPr="0081312B">
        <w:rPr>
          <w:rFonts w:ascii="Times" w:hAnsi="Times" w:cs="Arial"/>
          <w:color w:val="000000"/>
        </w:rPr>
        <w:t xml:space="preserve">Il a été construit par le roi des Belges Léopold II avec les bénéfices des plantations de caoutchouc de l’État indépendant du Congo, un territoire qui était au départ sa propriété personnelle. Le musée est né en 1897 avec une exposition temporaire qui avait pour objectif de faire pression sur le gouvernement pour qu’il prenne en charge l’administration (et les </w:t>
      </w:r>
      <w:r w:rsidRPr="0081312B">
        <w:rPr>
          <w:rFonts w:ascii="Times" w:hAnsi="Times" w:cs="Arial"/>
          <w:color w:val="000000"/>
        </w:rPr>
        <w:lastRenderedPageBreak/>
        <w:t>dettes) de la colonie. Près de 1,3 million de Belges, soit un tiers de la population de l’époque, sont venus voir le zoo humain que le roi avait installé dans son domaine de Tervuren, aux portes de Bruxelles. C’était la reconstitution d’un “village africain” avec cases, animaux empaillés et 267 personnes transportées du Congo pour l’occasion.</w:t>
      </w:r>
    </w:p>
    <w:p w:rsidR="0081312B" w:rsidRPr="0081312B" w:rsidRDefault="0081312B" w:rsidP="0081312B">
      <w:pPr>
        <w:pStyle w:val="NormalWeb"/>
        <w:shd w:val="clear" w:color="auto" w:fill="FFFFFF"/>
        <w:spacing w:before="0" w:beforeAutospacing="0" w:after="0" w:afterAutospacing="0"/>
        <w:rPr>
          <w:rFonts w:ascii="Times" w:hAnsi="Times" w:cs="Arial"/>
          <w:color w:val="000000"/>
        </w:rPr>
      </w:pPr>
    </w:p>
    <w:p w:rsidR="0081312B" w:rsidRDefault="008F1628" w:rsidP="0081312B">
      <w:pPr>
        <w:pStyle w:val="NormalWeb"/>
        <w:shd w:val="clear" w:color="auto" w:fill="FFFFFF"/>
        <w:spacing w:before="0" w:beforeAutospacing="0" w:after="0" w:afterAutospacing="0"/>
        <w:rPr>
          <w:rFonts w:ascii="Times" w:hAnsi="Times" w:cs="Arial"/>
          <w:color w:val="000000"/>
        </w:rPr>
      </w:pPr>
      <w:r w:rsidRPr="0081312B">
        <w:rPr>
          <w:rFonts w:ascii="Times" w:hAnsi="Times" w:cs="Arial"/>
          <w:color w:val="000000"/>
        </w:rPr>
        <w:t>Devant, notamment, l’énorme intérêt manifesté par le public pour l’exposition, l’État a décidé de prendre en charge l’administration de la colonie en 1908 [le Congo est alors devenu le Congo belge], et le musée s’est transformé en une institution permanente à la gloire de l’entreprise coloniale. Celle-ci s’est pourtant caractérisée par le travail forcé, des massacres à grande échelle et des mutilations systématiques. La colonisation belge dans ce pays a fait près de 10 millions de morts, d’après les estimations.</w:t>
      </w:r>
    </w:p>
    <w:p w:rsidR="0081312B" w:rsidRDefault="008F1628" w:rsidP="0081312B">
      <w:pPr>
        <w:pStyle w:val="NormalWeb"/>
        <w:shd w:val="clear" w:color="auto" w:fill="FFFFFF"/>
        <w:spacing w:before="0" w:beforeAutospacing="0" w:after="0" w:afterAutospacing="0"/>
        <w:rPr>
          <w:rFonts w:ascii="Times" w:hAnsi="Times"/>
          <w:sz w:val="20"/>
          <w:szCs w:val="20"/>
        </w:rPr>
      </w:pPr>
      <w:r w:rsidRPr="0081312B">
        <w:rPr>
          <w:rFonts w:ascii="Times" w:hAnsi="Times"/>
          <w:sz w:val="20"/>
          <w:szCs w:val="20"/>
        </w:rPr>
        <w:t>17/12/2018</w:t>
      </w:r>
    </w:p>
    <w:p w:rsidR="008F1628" w:rsidRPr="0081312B" w:rsidRDefault="00EF6B10" w:rsidP="0081312B">
      <w:pPr>
        <w:pStyle w:val="NormalWeb"/>
        <w:shd w:val="clear" w:color="auto" w:fill="FFFFFF"/>
        <w:spacing w:before="0" w:beforeAutospacing="0" w:after="0" w:afterAutospacing="0"/>
        <w:rPr>
          <w:rFonts w:ascii="Times" w:hAnsi="Times" w:cs="Arial"/>
          <w:color w:val="000000"/>
        </w:rPr>
      </w:pPr>
      <w:hyperlink r:id="rId22" w:history="1">
        <w:r w:rsidR="008F1628" w:rsidRPr="0081312B">
          <w:rPr>
            <w:rStyle w:val="Lienhypertexte"/>
            <w:rFonts w:ascii="Times" w:hAnsi="Times"/>
            <w:sz w:val="20"/>
            <w:szCs w:val="20"/>
          </w:rPr>
          <w:t>https://www.courrierinternational.com/article/reouverture-comment-un-musee-belge-ete-decolonise</w:t>
        </w:r>
      </w:hyperlink>
      <w:r w:rsidR="008F1628" w:rsidRPr="0081312B">
        <w:rPr>
          <w:rFonts w:ascii="Times" w:hAnsi="Times"/>
          <w:color w:val="00FA00"/>
          <w:sz w:val="20"/>
          <w:szCs w:val="20"/>
        </w:rPr>
        <w:t xml:space="preserve"> </w:t>
      </w:r>
    </w:p>
    <w:sectPr w:rsidR="008F1628" w:rsidRPr="0081312B" w:rsidSect="008259EB">
      <w:footerReference w:type="even" r:id="rId23"/>
      <w:footerReference w:type="default" r:id="rId2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6B10" w:rsidRDefault="00EF6B10" w:rsidP="00265C6A">
      <w:r>
        <w:separator/>
      </w:r>
    </w:p>
  </w:endnote>
  <w:endnote w:type="continuationSeparator" w:id="0">
    <w:p w:rsidR="00EF6B10" w:rsidRDefault="00EF6B10" w:rsidP="00265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282889398"/>
      <w:docPartObj>
        <w:docPartGallery w:val="Page Numbers (Bottom of Page)"/>
        <w:docPartUnique/>
      </w:docPartObj>
    </w:sdtPr>
    <w:sdtEndPr>
      <w:rPr>
        <w:rStyle w:val="Numrodepage"/>
      </w:rPr>
    </w:sdtEndPr>
    <w:sdtContent>
      <w:p w:rsidR="004F7A2E" w:rsidRDefault="004F7A2E" w:rsidP="003F001D">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4F7A2E" w:rsidRDefault="004F7A2E" w:rsidP="004F7A2E">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842048854"/>
      <w:docPartObj>
        <w:docPartGallery w:val="Page Numbers (Bottom of Page)"/>
        <w:docPartUnique/>
      </w:docPartObj>
    </w:sdtPr>
    <w:sdtEndPr>
      <w:rPr>
        <w:rStyle w:val="Numrodepage"/>
      </w:rPr>
    </w:sdtEndPr>
    <w:sdtContent>
      <w:p w:rsidR="004F7A2E" w:rsidRDefault="004F7A2E" w:rsidP="003F001D">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4F7A2E" w:rsidRDefault="004F7A2E" w:rsidP="004F7A2E">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6B10" w:rsidRDefault="00EF6B10" w:rsidP="00265C6A">
      <w:r>
        <w:separator/>
      </w:r>
    </w:p>
  </w:footnote>
  <w:footnote w:type="continuationSeparator" w:id="0">
    <w:p w:rsidR="00EF6B10" w:rsidRDefault="00EF6B10" w:rsidP="00265C6A">
      <w:r>
        <w:continuationSeparator/>
      </w:r>
    </w:p>
  </w:footnote>
  <w:footnote w:id="1">
    <w:p w:rsidR="00044950" w:rsidRPr="000E53D7" w:rsidRDefault="00044950" w:rsidP="00044950">
      <w:pPr>
        <w:jc w:val="both"/>
        <w:rPr>
          <w:rFonts w:eastAsia="Times New Roman" w:cs="Arial"/>
          <w:i/>
          <w:color w:val="111111"/>
          <w:sz w:val="20"/>
          <w:szCs w:val="20"/>
        </w:rPr>
      </w:pPr>
      <w:r w:rsidRPr="00044950">
        <w:rPr>
          <w:rStyle w:val="Appelnotedebasdep"/>
          <w:sz w:val="20"/>
          <w:szCs w:val="20"/>
        </w:rPr>
        <w:footnoteRef/>
      </w:r>
      <w:r w:rsidRPr="00044950">
        <w:rPr>
          <w:sz w:val="20"/>
          <w:szCs w:val="20"/>
        </w:rPr>
        <w:t xml:space="preserve"> « </w:t>
      </w:r>
      <w:r w:rsidRPr="000E53D7">
        <w:rPr>
          <w:rFonts w:eastAsia="Times New Roman" w:cs="Arial"/>
          <w:i/>
          <w:color w:val="111111"/>
          <w:sz w:val="20"/>
          <w:szCs w:val="20"/>
        </w:rPr>
        <w:t>Les couvercles pouvaient être utilisés aussi bien par des hommes que par des femmes. En revanche, c’était aux hommes qu’il revenait de les sculpter dans des essences variées. Certains des sculpteurs étaient particulièrement renommés. On venait parfois de loin et on payait bon prix pour acquérir un couvercle confectionné par un artiste de talent.</w:t>
      </w:r>
    </w:p>
    <w:p w:rsidR="00044950" w:rsidRDefault="00044950" w:rsidP="00044950">
      <w:pPr>
        <w:jc w:val="both"/>
        <w:rPr>
          <w:rFonts w:eastAsia="Times New Roman" w:cs="Arial"/>
          <w:color w:val="111111"/>
          <w:sz w:val="20"/>
          <w:szCs w:val="20"/>
        </w:rPr>
      </w:pPr>
      <w:r w:rsidRPr="000E53D7">
        <w:rPr>
          <w:rFonts w:eastAsia="Times New Roman" w:cs="Arial"/>
          <w:i/>
          <w:color w:val="111111"/>
          <w:sz w:val="20"/>
          <w:szCs w:val="20"/>
        </w:rPr>
        <w:t>Les usages réservés à ces couvercles étaient multiples, mais le principal était le suivant : ils servaient à exprimer une pensée, un reproche ou un avis. Le couvercle était alors placé sur le plat destiné à contenir la nourriture. Notons ici que les couvercles servaient surtout à régler des différends, plus ou moins graves, au sein d’un ménage. </w:t>
      </w:r>
      <w:r w:rsidRPr="000E53D7">
        <w:rPr>
          <w:rFonts w:eastAsia="Times New Roman" w:cs="Arial"/>
          <w:i/>
          <w:color w:val="111111"/>
          <w:sz w:val="20"/>
          <w:szCs w:val="20"/>
        </w:rPr>
        <w:br/>
        <w:t>L’usage de ces ustensiles était déjà tombé en désuétude dans les années 1950. Certains collecteurs en ont ramené de grandes séries en prenant soin de relever les significations des motifs sculptés, le nom du sculpteur, ou le bois utilisé. Malgré la connaissance de certaines clefs iconographiques, la lecture de ces couvercles n’est pas une sinécure. En effet, l’interprétation d’un couvercle à proverbes peut varier selon le contexte. De même, il peut exister plusieurs proverbes relatifs à certains symboles représentés.</w:t>
      </w:r>
      <w:r w:rsidRPr="00044950">
        <w:rPr>
          <w:rFonts w:eastAsia="Times New Roman" w:cs="Arial"/>
          <w:color w:val="111111"/>
          <w:sz w:val="20"/>
          <w:szCs w:val="20"/>
        </w:rPr>
        <w:t xml:space="preserve"> » </w:t>
      </w:r>
    </w:p>
    <w:p w:rsidR="00044950" w:rsidRPr="00044950" w:rsidRDefault="00EF6B10" w:rsidP="00044950">
      <w:pPr>
        <w:jc w:val="both"/>
        <w:rPr>
          <w:rFonts w:eastAsia="Times New Roman" w:cs="Arial"/>
          <w:color w:val="111111"/>
          <w:sz w:val="20"/>
          <w:szCs w:val="20"/>
        </w:rPr>
      </w:pPr>
      <w:hyperlink r:id="rId1" w:history="1">
        <w:r w:rsidR="00044950" w:rsidRPr="00044950">
          <w:rPr>
            <w:rStyle w:val="Lienhypertexte"/>
            <w:rFonts w:eastAsia="Times New Roman" w:cs="Arial"/>
            <w:sz w:val="20"/>
            <w:szCs w:val="20"/>
          </w:rPr>
          <w:t>http://www.africamuseum.be/fr/discover/focus_collections/display_group?groupid=355</w:t>
        </w:r>
      </w:hyperlink>
    </w:p>
    <w:p w:rsidR="00044950" w:rsidRPr="00044950" w:rsidRDefault="00044950" w:rsidP="00044950">
      <w:pPr>
        <w:rPr>
          <w:rFonts w:ascii="Times New Roman" w:eastAsia="Times New Roman" w:hAnsi="Times New Roman" w:cs="Times New Roman"/>
        </w:rPr>
      </w:pPr>
    </w:p>
    <w:p w:rsidR="00044950" w:rsidRDefault="00044950">
      <w:pPr>
        <w:pStyle w:val="Notedebasdepage"/>
      </w:pPr>
    </w:p>
  </w:footnote>
  <w:footnote w:id="2">
    <w:p w:rsidR="00AE557A" w:rsidRPr="00AE557A" w:rsidRDefault="00AE557A" w:rsidP="00AE557A">
      <w:pPr>
        <w:jc w:val="both"/>
        <w:rPr>
          <w:rFonts w:eastAsia="Times New Roman" w:cs="Times New Roman"/>
          <w:sz w:val="20"/>
          <w:szCs w:val="20"/>
        </w:rPr>
      </w:pPr>
      <w:r w:rsidRPr="00AE557A">
        <w:rPr>
          <w:rStyle w:val="Appelnotedebasdep"/>
          <w:sz w:val="20"/>
          <w:szCs w:val="20"/>
        </w:rPr>
        <w:footnoteRef/>
      </w:r>
      <w:r w:rsidRPr="00AE557A">
        <w:rPr>
          <w:sz w:val="20"/>
          <w:szCs w:val="20"/>
        </w:rPr>
        <w:t xml:space="preserve"> Voir : </w:t>
      </w:r>
      <w:hyperlink r:id="rId2" w:history="1">
        <w:r w:rsidRPr="00AE557A">
          <w:rPr>
            <w:rStyle w:val="Lienhypertexte"/>
            <w:rFonts w:eastAsia="Times New Roman" w:cs="Times New Roman"/>
            <w:sz w:val="20"/>
            <w:szCs w:val="20"/>
          </w:rPr>
          <w:t>https://www.langue-au-chat.fr/fabriquer-votre-rebus/</w:t>
        </w:r>
      </w:hyperlink>
    </w:p>
  </w:footnote>
  <w:footnote w:id="3">
    <w:p w:rsidR="00265C6A" w:rsidRPr="00AE557A" w:rsidRDefault="00265C6A">
      <w:pPr>
        <w:pStyle w:val="Notedebasdepage"/>
      </w:pPr>
      <w:r w:rsidRPr="00AE557A">
        <w:rPr>
          <w:rStyle w:val="Appelnotedebasdep"/>
        </w:rPr>
        <w:footnoteRef/>
      </w:r>
      <w:r w:rsidRPr="00AE557A">
        <w:t xml:space="preserve"> Ceci sera utilisé pour un autre atelier, pour des apprenants moins outillés à l’écrit.</w:t>
      </w:r>
    </w:p>
  </w:footnote>
  <w:footnote w:id="4">
    <w:p w:rsidR="00D47B9F" w:rsidRPr="00D47B9F" w:rsidRDefault="00D47B9F" w:rsidP="00D47B9F">
      <w:pPr>
        <w:rPr>
          <w:rFonts w:ascii="Times New Roman" w:eastAsia="Times New Roman" w:hAnsi="Times New Roman" w:cs="Times New Roman"/>
        </w:rPr>
      </w:pPr>
      <w:r>
        <w:rPr>
          <w:rStyle w:val="Appelnotedebasdep"/>
        </w:rPr>
        <w:footnoteRef/>
      </w:r>
      <w:r>
        <w:t xml:space="preserve"> </w:t>
      </w:r>
      <w:r w:rsidRPr="00D47B9F">
        <w:rPr>
          <w:rFonts w:ascii="Verdana" w:eastAsia="Times New Roman" w:hAnsi="Verdana" w:cs="Calibri"/>
          <w:b/>
          <w:bCs/>
          <w:color w:val="1F497D"/>
          <w:sz w:val="14"/>
          <w:szCs w:val="14"/>
        </w:rPr>
        <w:t>[Conservateur MRAC / Maître de conférences ULB]</w:t>
      </w:r>
    </w:p>
    <w:p w:rsidR="00D47B9F" w:rsidRDefault="00D47B9F">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D4859"/>
    <w:multiLevelType w:val="hybridMultilevel"/>
    <w:tmpl w:val="382672E8"/>
    <w:lvl w:ilvl="0" w:tplc="040C000F">
      <w:start w:val="1"/>
      <w:numFmt w:val="decimal"/>
      <w:lvlText w:val="%1."/>
      <w:lvlJc w:val="left"/>
      <w:pPr>
        <w:tabs>
          <w:tab w:val="num" w:pos="720"/>
        </w:tabs>
        <w:ind w:left="720" w:hanging="360"/>
      </w:pPr>
      <w:rPr>
        <w:rFonts w:hint="default"/>
      </w:rPr>
    </w:lvl>
    <w:lvl w:ilvl="1" w:tplc="A9C8D734">
      <w:start w:val="1"/>
      <w:numFmt w:val="decimal"/>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2F4657C8"/>
    <w:multiLevelType w:val="hybridMultilevel"/>
    <w:tmpl w:val="BFB06FE2"/>
    <w:lvl w:ilvl="0" w:tplc="F22C2988">
      <w:numFmt w:val="bullet"/>
      <w:lvlText w:val="-"/>
      <w:lvlJc w:val="left"/>
      <w:pPr>
        <w:ind w:left="720" w:hanging="360"/>
      </w:pPr>
      <w:rPr>
        <w:rFonts w:ascii="Times" w:eastAsiaTheme="minorEastAsia" w:hAnsi="Time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02245CD"/>
    <w:multiLevelType w:val="hybridMultilevel"/>
    <w:tmpl w:val="FCF00DA6"/>
    <w:lvl w:ilvl="0" w:tplc="CB64320A">
      <w:start w:val="42"/>
      <w:numFmt w:val="bullet"/>
      <w:lvlText w:val="-"/>
      <w:lvlJc w:val="left"/>
      <w:pPr>
        <w:ind w:left="720" w:hanging="360"/>
      </w:pPr>
      <w:rPr>
        <w:rFonts w:ascii="Times" w:eastAsiaTheme="minorEastAsia" w:hAnsi="Time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0147D77"/>
    <w:multiLevelType w:val="hybridMultilevel"/>
    <w:tmpl w:val="33800828"/>
    <w:lvl w:ilvl="0" w:tplc="73F8836C">
      <w:start w:val="5"/>
      <w:numFmt w:val="bullet"/>
      <w:lvlText w:val="-"/>
      <w:lvlJc w:val="left"/>
      <w:pPr>
        <w:ind w:left="720" w:hanging="360"/>
      </w:pPr>
      <w:rPr>
        <w:rFonts w:ascii="Times" w:eastAsiaTheme="minorEastAsia" w:hAnsi="Time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E042BB1"/>
    <w:multiLevelType w:val="multilevel"/>
    <w:tmpl w:val="ACAAA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7FB"/>
    <w:rsid w:val="00003413"/>
    <w:rsid w:val="00011B4F"/>
    <w:rsid w:val="000127E2"/>
    <w:rsid w:val="000233EB"/>
    <w:rsid w:val="0002380F"/>
    <w:rsid w:val="000309B9"/>
    <w:rsid w:val="0004217A"/>
    <w:rsid w:val="00044950"/>
    <w:rsid w:val="00052588"/>
    <w:rsid w:val="000561E7"/>
    <w:rsid w:val="00073CA5"/>
    <w:rsid w:val="00075053"/>
    <w:rsid w:val="00077660"/>
    <w:rsid w:val="0009268E"/>
    <w:rsid w:val="000A408F"/>
    <w:rsid w:val="000B01C8"/>
    <w:rsid w:val="000B0251"/>
    <w:rsid w:val="000B2B78"/>
    <w:rsid w:val="000C0E20"/>
    <w:rsid w:val="000C4EB3"/>
    <w:rsid w:val="000E53D7"/>
    <w:rsid w:val="00100E13"/>
    <w:rsid w:val="00105ACB"/>
    <w:rsid w:val="00110DEC"/>
    <w:rsid w:val="00117C24"/>
    <w:rsid w:val="0012097F"/>
    <w:rsid w:val="00131FCB"/>
    <w:rsid w:val="0013612D"/>
    <w:rsid w:val="001504C8"/>
    <w:rsid w:val="00155F7E"/>
    <w:rsid w:val="001668D3"/>
    <w:rsid w:val="00172FDB"/>
    <w:rsid w:val="001740CB"/>
    <w:rsid w:val="001828F8"/>
    <w:rsid w:val="00183539"/>
    <w:rsid w:val="001871B0"/>
    <w:rsid w:val="001871FB"/>
    <w:rsid w:val="00196D21"/>
    <w:rsid w:val="00197578"/>
    <w:rsid w:val="001F1B33"/>
    <w:rsid w:val="00210EDF"/>
    <w:rsid w:val="00214277"/>
    <w:rsid w:val="00220CAD"/>
    <w:rsid w:val="00227F58"/>
    <w:rsid w:val="00234C0C"/>
    <w:rsid w:val="002437B4"/>
    <w:rsid w:val="002520C5"/>
    <w:rsid w:val="00254270"/>
    <w:rsid w:val="00255B80"/>
    <w:rsid w:val="00256BAA"/>
    <w:rsid w:val="00265C6A"/>
    <w:rsid w:val="002664C9"/>
    <w:rsid w:val="00271CC5"/>
    <w:rsid w:val="00276305"/>
    <w:rsid w:val="002773C7"/>
    <w:rsid w:val="002803C7"/>
    <w:rsid w:val="00286BDA"/>
    <w:rsid w:val="002879A2"/>
    <w:rsid w:val="002934DE"/>
    <w:rsid w:val="00295971"/>
    <w:rsid w:val="002A1FC8"/>
    <w:rsid w:val="002A428F"/>
    <w:rsid w:val="002B2621"/>
    <w:rsid w:val="002D7DCF"/>
    <w:rsid w:val="002E463B"/>
    <w:rsid w:val="002F1B65"/>
    <w:rsid w:val="002F1E19"/>
    <w:rsid w:val="00302A51"/>
    <w:rsid w:val="00305C17"/>
    <w:rsid w:val="00306434"/>
    <w:rsid w:val="00313F65"/>
    <w:rsid w:val="00317620"/>
    <w:rsid w:val="00333CEE"/>
    <w:rsid w:val="00334B70"/>
    <w:rsid w:val="0033731C"/>
    <w:rsid w:val="0034112D"/>
    <w:rsid w:val="0036012A"/>
    <w:rsid w:val="00367C17"/>
    <w:rsid w:val="00374893"/>
    <w:rsid w:val="00377EB9"/>
    <w:rsid w:val="00380CAB"/>
    <w:rsid w:val="00385913"/>
    <w:rsid w:val="003917AC"/>
    <w:rsid w:val="00392A51"/>
    <w:rsid w:val="003A1890"/>
    <w:rsid w:val="003A5B94"/>
    <w:rsid w:val="003A733E"/>
    <w:rsid w:val="003A73FF"/>
    <w:rsid w:val="003B07C3"/>
    <w:rsid w:val="003B7C98"/>
    <w:rsid w:val="003C00D6"/>
    <w:rsid w:val="003C0578"/>
    <w:rsid w:val="003D52D5"/>
    <w:rsid w:val="003D53A0"/>
    <w:rsid w:val="003D753C"/>
    <w:rsid w:val="003E1323"/>
    <w:rsid w:val="003E185E"/>
    <w:rsid w:val="003E28CF"/>
    <w:rsid w:val="003E4020"/>
    <w:rsid w:val="003E410A"/>
    <w:rsid w:val="00423692"/>
    <w:rsid w:val="004250F9"/>
    <w:rsid w:val="00436E97"/>
    <w:rsid w:val="00443D63"/>
    <w:rsid w:val="00444308"/>
    <w:rsid w:val="004447B9"/>
    <w:rsid w:val="00460005"/>
    <w:rsid w:val="0046020E"/>
    <w:rsid w:val="00460C59"/>
    <w:rsid w:val="00466AAC"/>
    <w:rsid w:val="004A3348"/>
    <w:rsid w:val="004C3864"/>
    <w:rsid w:val="004C4024"/>
    <w:rsid w:val="004C419C"/>
    <w:rsid w:val="004C7E3A"/>
    <w:rsid w:val="004D7792"/>
    <w:rsid w:val="004E3A3B"/>
    <w:rsid w:val="004F2205"/>
    <w:rsid w:val="004F48EC"/>
    <w:rsid w:val="004F7A2E"/>
    <w:rsid w:val="0050305D"/>
    <w:rsid w:val="00532B72"/>
    <w:rsid w:val="00554378"/>
    <w:rsid w:val="00555ADD"/>
    <w:rsid w:val="0055600F"/>
    <w:rsid w:val="005574BD"/>
    <w:rsid w:val="0055763C"/>
    <w:rsid w:val="00581EC3"/>
    <w:rsid w:val="00583779"/>
    <w:rsid w:val="005843FE"/>
    <w:rsid w:val="00597791"/>
    <w:rsid w:val="005A21A4"/>
    <w:rsid w:val="005B2B9B"/>
    <w:rsid w:val="005B5389"/>
    <w:rsid w:val="005C1636"/>
    <w:rsid w:val="005D252C"/>
    <w:rsid w:val="005D2864"/>
    <w:rsid w:val="005D7F6A"/>
    <w:rsid w:val="005E612E"/>
    <w:rsid w:val="005F2D45"/>
    <w:rsid w:val="00612EB9"/>
    <w:rsid w:val="006241AA"/>
    <w:rsid w:val="006325D6"/>
    <w:rsid w:val="0063467B"/>
    <w:rsid w:val="00641509"/>
    <w:rsid w:val="006447EA"/>
    <w:rsid w:val="0065142A"/>
    <w:rsid w:val="00651E98"/>
    <w:rsid w:val="006552F6"/>
    <w:rsid w:val="0065592F"/>
    <w:rsid w:val="00660332"/>
    <w:rsid w:val="00660BA9"/>
    <w:rsid w:val="006645E6"/>
    <w:rsid w:val="00680457"/>
    <w:rsid w:val="006966CE"/>
    <w:rsid w:val="006A358B"/>
    <w:rsid w:val="006A566D"/>
    <w:rsid w:val="006A703E"/>
    <w:rsid w:val="006B4731"/>
    <w:rsid w:val="006B4C99"/>
    <w:rsid w:val="006B7EE5"/>
    <w:rsid w:val="006E0095"/>
    <w:rsid w:val="006E1C1B"/>
    <w:rsid w:val="006E2A45"/>
    <w:rsid w:val="006E35BB"/>
    <w:rsid w:val="006E7DA6"/>
    <w:rsid w:val="006F67EA"/>
    <w:rsid w:val="006F7A04"/>
    <w:rsid w:val="00701EEE"/>
    <w:rsid w:val="0070285E"/>
    <w:rsid w:val="00704FC1"/>
    <w:rsid w:val="00714316"/>
    <w:rsid w:val="00725819"/>
    <w:rsid w:val="0072649E"/>
    <w:rsid w:val="007346D3"/>
    <w:rsid w:val="00742437"/>
    <w:rsid w:val="007427A7"/>
    <w:rsid w:val="00750E7A"/>
    <w:rsid w:val="0077167B"/>
    <w:rsid w:val="00783180"/>
    <w:rsid w:val="007A5533"/>
    <w:rsid w:val="007B12D3"/>
    <w:rsid w:val="007B2CC0"/>
    <w:rsid w:val="007B344F"/>
    <w:rsid w:val="007B6158"/>
    <w:rsid w:val="007C1835"/>
    <w:rsid w:val="007C6CAA"/>
    <w:rsid w:val="007D015E"/>
    <w:rsid w:val="007D076B"/>
    <w:rsid w:val="007E1328"/>
    <w:rsid w:val="007E48E3"/>
    <w:rsid w:val="007E72EB"/>
    <w:rsid w:val="007E7649"/>
    <w:rsid w:val="007F062F"/>
    <w:rsid w:val="00803A56"/>
    <w:rsid w:val="00804D04"/>
    <w:rsid w:val="00806899"/>
    <w:rsid w:val="0081312B"/>
    <w:rsid w:val="00824A3A"/>
    <w:rsid w:val="008259EB"/>
    <w:rsid w:val="008330F1"/>
    <w:rsid w:val="00837225"/>
    <w:rsid w:val="0084276D"/>
    <w:rsid w:val="0084728A"/>
    <w:rsid w:val="0085086B"/>
    <w:rsid w:val="0085737E"/>
    <w:rsid w:val="00862262"/>
    <w:rsid w:val="00872C0F"/>
    <w:rsid w:val="008759AD"/>
    <w:rsid w:val="00877942"/>
    <w:rsid w:val="00886FAF"/>
    <w:rsid w:val="00897665"/>
    <w:rsid w:val="00897AD2"/>
    <w:rsid w:val="008A615B"/>
    <w:rsid w:val="008B53F9"/>
    <w:rsid w:val="008C0FDB"/>
    <w:rsid w:val="008C1900"/>
    <w:rsid w:val="008C2FC2"/>
    <w:rsid w:val="008C7F9A"/>
    <w:rsid w:val="008D47DE"/>
    <w:rsid w:val="008D6A96"/>
    <w:rsid w:val="008E3BB2"/>
    <w:rsid w:val="008F1628"/>
    <w:rsid w:val="008F552A"/>
    <w:rsid w:val="008F607D"/>
    <w:rsid w:val="00914B46"/>
    <w:rsid w:val="0091735B"/>
    <w:rsid w:val="00925A66"/>
    <w:rsid w:val="0093192A"/>
    <w:rsid w:val="009328C9"/>
    <w:rsid w:val="00950096"/>
    <w:rsid w:val="009510F5"/>
    <w:rsid w:val="009565D6"/>
    <w:rsid w:val="00962E82"/>
    <w:rsid w:val="0097695F"/>
    <w:rsid w:val="009873DD"/>
    <w:rsid w:val="00990350"/>
    <w:rsid w:val="009911B3"/>
    <w:rsid w:val="00993C19"/>
    <w:rsid w:val="009A41B0"/>
    <w:rsid w:val="009A7DF1"/>
    <w:rsid w:val="009C5A6D"/>
    <w:rsid w:val="009C7E78"/>
    <w:rsid w:val="009D738E"/>
    <w:rsid w:val="009E11BE"/>
    <w:rsid w:val="009E6F50"/>
    <w:rsid w:val="009F35EA"/>
    <w:rsid w:val="009F7F0B"/>
    <w:rsid w:val="00A014D8"/>
    <w:rsid w:val="00A052EA"/>
    <w:rsid w:val="00A301E2"/>
    <w:rsid w:val="00A312D0"/>
    <w:rsid w:val="00A41A91"/>
    <w:rsid w:val="00A47037"/>
    <w:rsid w:val="00A471DE"/>
    <w:rsid w:val="00A51B31"/>
    <w:rsid w:val="00A53645"/>
    <w:rsid w:val="00A60BE2"/>
    <w:rsid w:val="00A61F39"/>
    <w:rsid w:val="00A710B4"/>
    <w:rsid w:val="00A76820"/>
    <w:rsid w:val="00A87C7E"/>
    <w:rsid w:val="00A933B3"/>
    <w:rsid w:val="00A9390C"/>
    <w:rsid w:val="00A97882"/>
    <w:rsid w:val="00AB6CC3"/>
    <w:rsid w:val="00AC0101"/>
    <w:rsid w:val="00AD1FA1"/>
    <w:rsid w:val="00AE3A92"/>
    <w:rsid w:val="00AE557A"/>
    <w:rsid w:val="00AE5AA5"/>
    <w:rsid w:val="00AF2A76"/>
    <w:rsid w:val="00B01620"/>
    <w:rsid w:val="00B018CC"/>
    <w:rsid w:val="00B0759F"/>
    <w:rsid w:val="00B168BE"/>
    <w:rsid w:val="00B171D5"/>
    <w:rsid w:val="00B21CEF"/>
    <w:rsid w:val="00B32D92"/>
    <w:rsid w:val="00B34D18"/>
    <w:rsid w:val="00B6711C"/>
    <w:rsid w:val="00B7081B"/>
    <w:rsid w:val="00B95A44"/>
    <w:rsid w:val="00BB073B"/>
    <w:rsid w:val="00BB31F9"/>
    <w:rsid w:val="00BC0CD7"/>
    <w:rsid w:val="00BC5B22"/>
    <w:rsid w:val="00BD084F"/>
    <w:rsid w:val="00BD1192"/>
    <w:rsid w:val="00BD262F"/>
    <w:rsid w:val="00BF0ACF"/>
    <w:rsid w:val="00BF2FD8"/>
    <w:rsid w:val="00BF5BF9"/>
    <w:rsid w:val="00C05299"/>
    <w:rsid w:val="00C06B39"/>
    <w:rsid w:val="00C15AFD"/>
    <w:rsid w:val="00C17A0F"/>
    <w:rsid w:val="00C25839"/>
    <w:rsid w:val="00C26025"/>
    <w:rsid w:val="00C33A35"/>
    <w:rsid w:val="00C37352"/>
    <w:rsid w:val="00C40961"/>
    <w:rsid w:val="00C5194B"/>
    <w:rsid w:val="00C5542E"/>
    <w:rsid w:val="00C75DBA"/>
    <w:rsid w:val="00C76FEB"/>
    <w:rsid w:val="00C807FB"/>
    <w:rsid w:val="00C83A0D"/>
    <w:rsid w:val="00C851A3"/>
    <w:rsid w:val="00CB23FD"/>
    <w:rsid w:val="00CB4A0F"/>
    <w:rsid w:val="00CB4B7A"/>
    <w:rsid w:val="00CB66BA"/>
    <w:rsid w:val="00CB6C72"/>
    <w:rsid w:val="00CB7691"/>
    <w:rsid w:val="00CB7B2A"/>
    <w:rsid w:val="00CC1DC7"/>
    <w:rsid w:val="00CC7830"/>
    <w:rsid w:val="00CD0577"/>
    <w:rsid w:val="00CD0641"/>
    <w:rsid w:val="00CE1814"/>
    <w:rsid w:val="00CE297E"/>
    <w:rsid w:val="00CF49A2"/>
    <w:rsid w:val="00D05AFA"/>
    <w:rsid w:val="00D07D35"/>
    <w:rsid w:val="00D238DE"/>
    <w:rsid w:val="00D36707"/>
    <w:rsid w:val="00D430EC"/>
    <w:rsid w:val="00D463CD"/>
    <w:rsid w:val="00D47B9F"/>
    <w:rsid w:val="00D52AFD"/>
    <w:rsid w:val="00D5647B"/>
    <w:rsid w:val="00D57E82"/>
    <w:rsid w:val="00D62D5B"/>
    <w:rsid w:val="00D678CC"/>
    <w:rsid w:val="00D70148"/>
    <w:rsid w:val="00D71028"/>
    <w:rsid w:val="00D73A94"/>
    <w:rsid w:val="00D86943"/>
    <w:rsid w:val="00D9683F"/>
    <w:rsid w:val="00D97F75"/>
    <w:rsid w:val="00DA0EE5"/>
    <w:rsid w:val="00DA1FBC"/>
    <w:rsid w:val="00DC56A5"/>
    <w:rsid w:val="00DD1A99"/>
    <w:rsid w:val="00DD36AB"/>
    <w:rsid w:val="00DE2A1E"/>
    <w:rsid w:val="00DF18F3"/>
    <w:rsid w:val="00E33148"/>
    <w:rsid w:val="00E41996"/>
    <w:rsid w:val="00E437BA"/>
    <w:rsid w:val="00E43B4D"/>
    <w:rsid w:val="00E50DCE"/>
    <w:rsid w:val="00E542DD"/>
    <w:rsid w:val="00E6717D"/>
    <w:rsid w:val="00E71518"/>
    <w:rsid w:val="00E82882"/>
    <w:rsid w:val="00E860C8"/>
    <w:rsid w:val="00E976D1"/>
    <w:rsid w:val="00EA7A58"/>
    <w:rsid w:val="00EB18AA"/>
    <w:rsid w:val="00EB7C39"/>
    <w:rsid w:val="00EE24BE"/>
    <w:rsid w:val="00EE3168"/>
    <w:rsid w:val="00EE7B43"/>
    <w:rsid w:val="00EF6519"/>
    <w:rsid w:val="00EF6B10"/>
    <w:rsid w:val="00F05612"/>
    <w:rsid w:val="00F070F2"/>
    <w:rsid w:val="00F2556E"/>
    <w:rsid w:val="00F36BE5"/>
    <w:rsid w:val="00F3727B"/>
    <w:rsid w:val="00F4515C"/>
    <w:rsid w:val="00F52BC0"/>
    <w:rsid w:val="00F674B6"/>
    <w:rsid w:val="00F728E0"/>
    <w:rsid w:val="00F73143"/>
    <w:rsid w:val="00F8307B"/>
    <w:rsid w:val="00F849B8"/>
    <w:rsid w:val="00F92F15"/>
    <w:rsid w:val="00FA6AE6"/>
    <w:rsid w:val="00FB00E8"/>
    <w:rsid w:val="00FC3420"/>
    <w:rsid w:val="00FC52F8"/>
    <w:rsid w:val="00FC7C78"/>
    <w:rsid w:val="00FD13C8"/>
    <w:rsid w:val="00FD3CF1"/>
    <w:rsid w:val="00FD705A"/>
    <w:rsid w:val="00FE15B5"/>
    <w:rsid w:val="00FE16CA"/>
    <w:rsid w:val="00FE3CA8"/>
    <w:rsid w:val="00FF0B5F"/>
    <w:rsid w:val="00FF2A65"/>
    <w:rsid w:val="00FF4D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2E0C0"/>
  <w14:defaultImageDpi w14:val="32767"/>
  <w15:chartTrackingRefBased/>
  <w15:docId w15:val="{2CC72CF2-258E-314A-80A9-0DB31CFBC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heme="minorHAnsi" w:hAnsi="Times"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eastAsiaTheme="minorEastAsia"/>
      <w:lang w:eastAsia="fr-FR"/>
    </w:rPr>
  </w:style>
  <w:style w:type="paragraph" w:styleId="Titre1">
    <w:name w:val="heading 1"/>
    <w:basedOn w:val="Normal"/>
    <w:next w:val="Normal"/>
    <w:link w:val="Titre1Car"/>
    <w:qFormat/>
    <w:rsid w:val="00FD13C8"/>
    <w:pPr>
      <w:keepNext/>
      <w:outlineLvl w:val="0"/>
    </w:pPr>
    <w:rPr>
      <w:rFonts w:ascii="Times New Roman" w:eastAsia="Times New Roman" w:hAnsi="Times New Roman" w:cs="Times New Roman"/>
      <w:u w:val="single"/>
      <w:lang w:val="en-US" w:eastAsia="en-US"/>
    </w:rPr>
  </w:style>
  <w:style w:type="paragraph" w:styleId="Titre3">
    <w:name w:val="heading 3"/>
    <w:basedOn w:val="Normal"/>
    <w:next w:val="Normal"/>
    <w:link w:val="Titre3Car"/>
    <w:uiPriority w:val="9"/>
    <w:semiHidden/>
    <w:unhideWhenUsed/>
    <w:qFormat/>
    <w:rsid w:val="008F1628"/>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z-Hautduformulaire">
    <w:name w:val="HTML Top of Form"/>
    <w:basedOn w:val="Normal"/>
    <w:next w:val="Normal"/>
    <w:link w:val="z-HautduformulaireCar"/>
    <w:hidden/>
    <w:uiPriority w:val="99"/>
    <w:semiHidden/>
    <w:unhideWhenUsed/>
    <w:rsid w:val="00A61F39"/>
    <w:pPr>
      <w:pBdr>
        <w:bottom w:val="single" w:sz="6" w:space="1" w:color="auto"/>
      </w:pBdr>
      <w:jc w:val="center"/>
    </w:pPr>
    <w:rPr>
      <w:rFonts w:ascii="Arial" w:eastAsia="Times New Roman" w:hAnsi="Arial" w:cs="Arial"/>
      <w:vanish/>
      <w:sz w:val="16"/>
      <w:szCs w:val="16"/>
    </w:rPr>
  </w:style>
  <w:style w:type="character" w:customStyle="1" w:styleId="z-HautduformulaireCar">
    <w:name w:val="z-Haut du formulaire Car"/>
    <w:basedOn w:val="Policepardfaut"/>
    <w:link w:val="z-Hautduformulaire"/>
    <w:uiPriority w:val="99"/>
    <w:semiHidden/>
    <w:rsid w:val="00A61F39"/>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A61F39"/>
    <w:pPr>
      <w:pBdr>
        <w:top w:val="single" w:sz="6" w:space="1" w:color="auto"/>
      </w:pBdr>
      <w:jc w:val="center"/>
    </w:pPr>
    <w:rPr>
      <w:rFonts w:ascii="Arial" w:eastAsia="Times New Roman" w:hAnsi="Arial" w:cs="Arial"/>
      <w:vanish/>
      <w:sz w:val="16"/>
      <w:szCs w:val="16"/>
    </w:rPr>
  </w:style>
  <w:style w:type="character" w:customStyle="1" w:styleId="z-BasduformulaireCar">
    <w:name w:val="z-Bas du formulaire Car"/>
    <w:basedOn w:val="Policepardfaut"/>
    <w:link w:val="z-Basduformulaire"/>
    <w:uiPriority w:val="99"/>
    <w:semiHidden/>
    <w:rsid w:val="00A61F39"/>
    <w:rPr>
      <w:rFonts w:ascii="Arial" w:eastAsia="Times New Roman" w:hAnsi="Arial" w:cs="Arial"/>
      <w:vanish/>
      <w:sz w:val="16"/>
      <w:szCs w:val="16"/>
      <w:lang w:eastAsia="fr-FR"/>
    </w:rPr>
  </w:style>
  <w:style w:type="character" w:customStyle="1" w:styleId="Titre1Car">
    <w:name w:val="Titre 1 Car"/>
    <w:basedOn w:val="Policepardfaut"/>
    <w:link w:val="Titre1"/>
    <w:rsid w:val="00FD13C8"/>
    <w:rPr>
      <w:rFonts w:ascii="Times New Roman" w:eastAsia="Times New Roman" w:hAnsi="Times New Roman" w:cs="Times New Roman"/>
      <w:u w:val="single"/>
      <w:lang w:val="en-US"/>
    </w:rPr>
  </w:style>
  <w:style w:type="paragraph" w:styleId="Paragraphedeliste">
    <w:name w:val="List Paragraph"/>
    <w:basedOn w:val="Normal"/>
    <w:uiPriority w:val="34"/>
    <w:qFormat/>
    <w:rsid w:val="00824A3A"/>
    <w:pPr>
      <w:ind w:left="720"/>
      <w:contextualSpacing/>
    </w:pPr>
  </w:style>
  <w:style w:type="paragraph" w:styleId="Notedebasdepage">
    <w:name w:val="footnote text"/>
    <w:basedOn w:val="Normal"/>
    <w:link w:val="NotedebasdepageCar"/>
    <w:uiPriority w:val="99"/>
    <w:semiHidden/>
    <w:unhideWhenUsed/>
    <w:rsid w:val="00265C6A"/>
    <w:rPr>
      <w:sz w:val="20"/>
      <w:szCs w:val="20"/>
    </w:rPr>
  </w:style>
  <w:style w:type="character" w:customStyle="1" w:styleId="NotedebasdepageCar">
    <w:name w:val="Note de bas de page Car"/>
    <w:basedOn w:val="Policepardfaut"/>
    <w:link w:val="Notedebasdepage"/>
    <w:uiPriority w:val="99"/>
    <w:semiHidden/>
    <w:rsid w:val="00265C6A"/>
    <w:rPr>
      <w:rFonts w:eastAsiaTheme="minorEastAsia"/>
      <w:sz w:val="20"/>
      <w:szCs w:val="20"/>
      <w:lang w:eastAsia="fr-FR"/>
    </w:rPr>
  </w:style>
  <w:style w:type="character" w:styleId="Appelnotedebasdep">
    <w:name w:val="footnote reference"/>
    <w:basedOn w:val="Policepardfaut"/>
    <w:uiPriority w:val="99"/>
    <w:semiHidden/>
    <w:unhideWhenUsed/>
    <w:rsid w:val="00265C6A"/>
    <w:rPr>
      <w:vertAlign w:val="superscript"/>
    </w:rPr>
  </w:style>
  <w:style w:type="character" w:styleId="Lienhypertexte">
    <w:name w:val="Hyperlink"/>
    <w:basedOn w:val="Policepardfaut"/>
    <w:uiPriority w:val="99"/>
    <w:unhideWhenUsed/>
    <w:rsid w:val="00044950"/>
    <w:rPr>
      <w:color w:val="0563C1" w:themeColor="hyperlink"/>
      <w:u w:val="single"/>
    </w:rPr>
  </w:style>
  <w:style w:type="character" w:styleId="Mentionnonrsolue">
    <w:name w:val="Unresolved Mention"/>
    <w:basedOn w:val="Policepardfaut"/>
    <w:uiPriority w:val="99"/>
    <w:rsid w:val="00044950"/>
    <w:rPr>
      <w:color w:val="808080"/>
      <w:shd w:val="clear" w:color="auto" w:fill="E6E6E6"/>
    </w:rPr>
  </w:style>
  <w:style w:type="character" w:customStyle="1" w:styleId="apple-converted-space">
    <w:name w:val="apple-converted-space"/>
    <w:basedOn w:val="Policepardfaut"/>
    <w:rsid w:val="00D47B9F"/>
  </w:style>
  <w:style w:type="paragraph" w:styleId="Pieddepage">
    <w:name w:val="footer"/>
    <w:basedOn w:val="Normal"/>
    <w:link w:val="PieddepageCar"/>
    <w:uiPriority w:val="99"/>
    <w:unhideWhenUsed/>
    <w:rsid w:val="004F7A2E"/>
    <w:pPr>
      <w:tabs>
        <w:tab w:val="center" w:pos="4536"/>
        <w:tab w:val="right" w:pos="9072"/>
      </w:tabs>
    </w:pPr>
  </w:style>
  <w:style w:type="character" w:customStyle="1" w:styleId="PieddepageCar">
    <w:name w:val="Pied de page Car"/>
    <w:basedOn w:val="Policepardfaut"/>
    <w:link w:val="Pieddepage"/>
    <w:uiPriority w:val="99"/>
    <w:rsid w:val="004F7A2E"/>
    <w:rPr>
      <w:rFonts w:eastAsiaTheme="minorEastAsia"/>
      <w:lang w:eastAsia="fr-FR"/>
    </w:rPr>
  </w:style>
  <w:style w:type="character" w:styleId="Numrodepage">
    <w:name w:val="page number"/>
    <w:basedOn w:val="Policepardfaut"/>
    <w:uiPriority w:val="99"/>
    <w:semiHidden/>
    <w:unhideWhenUsed/>
    <w:rsid w:val="004F7A2E"/>
  </w:style>
  <w:style w:type="character" w:customStyle="1" w:styleId="Titre3Car">
    <w:name w:val="Titre 3 Car"/>
    <w:basedOn w:val="Policepardfaut"/>
    <w:link w:val="Titre3"/>
    <w:uiPriority w:val="9"/>
    <w:semiHidden/>
    <w:rsid w:val="008F1628"/>
    <w:rPr>
      <w:rFonts w:asciiTheme="majorHAnsi" w:eastAsiaTheme="majorEastAsia" w:hAnsiTheme="majorHAnsi" w:cstheme="majorBidi"/>
      <w:color w:val="1F3763" w:themeColor="accent1" w:themeShade="7F"/>
      <w:lang w:eastAsia="fr-FR"/>
    </w:rPr>
  </w:style>
  <w:style w:type="paragraph" w:styleId="NormalWeb">
    <w:name w:val="Normal (Web)"/>
    <w:basedOn w:val="Normal"/>
    <w:uiPriority w:val="99"/>
    <w:unhideWhenUsed/>
    <w:rsid w:val="008F1628"/>
    <w:pPr>
      <w:spacing w:before="100" w:beforeAutospacing="1" w:after="100" w:afterAutospacing="1"/>
    </w:pPr>
    <w:rPr>
      <w:rFonts w:ascii="Times New Roman" w:eastAsia="Times New Roman" w:hAnsi="Times New Roman" w:cs="Times New Roman"/>
    </w:rPr>
  </w:style>
  <w:style w:type="character" w:customStyle="1" w:styleId="citation">
    <w:name w:val="citation"/>
    <w:basedOn w:val="Policepardfaut"/>
    <w:rsid w:val="00AE5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745167">
      <w:bodyDiv w:val="1"/>
      <w:marLeft w:val="0"/>
      <w:marRight w:val="0"/>
      <w:marTop w:val="0"/>
      <w:marBottom w:val="0"/>
      <w:divBdr>
        <w:top w:val="none" w:sz="0" w:space="0" w:color="auto"/>
        <w:left w:val="none" w:sz="0" w:space="0" w:color="auto"/>
        <w:bottom w:val="none" w:sz="0" w:space="0" w:color="auto"/>
        <w:right w:val="none" w:sz="0" w:space="0" w:color="auto"/>
      </w:divBdr>
    </w:div>
    <w:div w:id="167212382">
      <w:bodyDiv w:val="1"/>
      <w:marLeft w:val="0"/>
      <w:marRight w:val="0"/>
      <w:marTop w:val="0"/>
      <w:marBottom w:val="0"/>
      <w:divBdr>
        <w:top w:val="none" w:sz="0" w:space="0" w:color="auto"/>
        <w:left w:val="none" w:sz="0" w:space="0" w:color="auto"/>
        <w:bottom w:val="none" w:sz="0" w:space="0" w:color="auto"/>
        <w:right w:val="none" w:sz="0" w:space="0" w:color="auto"/>
      </w:divBdr>
    </w:div>
    <w:div w:id="205877773">
      <w:bodyDiv w:val="1"/>
      <w:marLeft w:val="0"/>
      <w:marRight w:val="0"/>
      <w:marTop w:val="0"/>
      <w:marBottom w:val="0"/>
      <w:divBdr>
        <w:top w:val="none" w:sz="0" w:space="0" w:color="auto"/>
        <w:left w:val="none" w:sz="0" w:space="0" w:color="auto"/>
        <w:bottom w:val="none" w:sz="0" w:space="0" w:color="auto"/>
        <w:right w:val="none" w:sz="0" w:space="0" w:color="auto"/>
      </w:divBdr>
    </w:div>
    <w:div w:id="256912761">
      <w:bodyDiv w:val="1"/>
      <w:marLeft w:val="0"/>
      <w:marRight w:val="0"/>
      <w:marTop w:val="0"/>
      <w:marBottom w:val="0"/>
      <w:divBdr>
        <w:top w:val="none" w:sz="0" w:space="0" w:color="auto"/>
        <w:left w:val="none" w:sz="0" w:space="0" w:color="auto"/>
        <w:bottom w:val="none" w:sz="0" w:space="0" w:color="auto"/>
        <w:right w:val="none" w:sz="0" w:space="0" w:color="auto"/>
      </w:divBdr>
    </w:div>
    <w:div w:id="494692274">
      <w:bodyDiv w:val="1"/>
      <w:marLeft w:val="0"/>
      <w:marRight w:val="0"/>
      <w:marTop w:val="0"/>
      <w:marBottom w:val="0"/>
      <w:divBdr>
        <w:top w:val="none" w:sz="0" w:space="0" w:color="auto"/>
        <w:left w:val="none" w:sz="0" w:space="0" w:color="auto"/>
        <w:bottom w:val="none" w:sz="0" w:space="0" w:color="auto"/>
        <w:right w:val="none" w:sz="0" w:space="0" w:color="auto"/>
      </w:divBdr>
    </w:div>
    <w:div w:id="495802271">
      <w:bodyDiv w:val="1"/>
      <w:marLeft w:val="0"/>
      <w:marRight w:val="0"/>
      <w:marTop w:val="0"/>
      <w:marBottom w:val="0"/>
      <w:divBdr>
        <w:top w:val="none" w:sz="0" w:space="0" w:color="auto"/>
        <w:left w:val="none" w:sz="0" w:space="0" w:color="auto"/>
        <w:bottom w:val="none" w:sz="0" w:space="0" w:color="auto"/>
        <w:right w:val="none" w:sz="0" w:space="0" w:color="auto"/>
      </w:divBdr>
    </w:div>
    <w:div w:id="520584505">
      <w:bodyDiv w:val="1"/>
      <w:marLeft w:val="0"/>
      <w:marRight w:val="0"/>
      <w:marTop w:val="0"/>
      <w:marBottom w:val="0"/>
      <w:divBdr>
        <w:top w:val="none" w:sz="0" w:space="0" w:color="auto"/>
        <w:left w:val="none" w:sz="0" w:space="0" w:color="auto"/>
        <w:bottom w:val="none" w:sz="0" w:space="0" w:color="auto"/>
        <w:right w:val="none" w:sz="0" w:space="0" w:color="auto"/>
      </w:divBdr>
    </w:div>
    <w:div w:id="525680825">
      <w:bodyDiv w:val="1"/>
      <w:marLeft w:val="0"/>
      <w:marRight w:val="0"/>
      <w:marTop w:val="0"/>
      <w:marBottom w:val="0"/>
      <w:divBdr>
        <w:top w:val="none" w:sz="0" w:space="0" w:color="auto"/>
        <w:left w:val="none" w:sz="0" w:space="0" w:color="auto"/>
        <w:bottom w:val="none" w:sz="0" w:space="0" w:color="auto"/>
        <w:right w:val="none" w:sz="0" w:space="0" w:color="auto"/>
      </w:divBdr>
    </w:div>
    <w:div w:id="545794602">
      <w:bodyDiv w:val="1"/>
      <w:marLeft w:val="0"/>
      <w:marRight w:val="0"/>
      <w:marTop w:val="0"/>
      <w:marBottom w:val="0"/>
      <w:divBdr>
        <w:top w:val="none" w:sz="0" w:space="0" w:color="auto"/>
        <w:left w:val="none" w:sz="0" w:space="0" w:color="auto"/>
        <w:bottom w:val="none" w:sz="0" w:space="0" w:color="auto"/>
        <w:right w:val="none" w:sz="0" w:space="0" w:color="auto"/>
      </w:divBdr>
    </w:div>
    <w:div w:id="559749415">
      <w:bodyDiv w:val="1"/>
      <w:marLeft w:val="0"/>
      <w:marRight w:val="0"/>
      <w:marTop w:val="0"/>
      <w:marBottom w:val="0"/>
      <w:divBdr>
        <w:top w:val="none" w:sz="0" w:space="0" w:color="auto"/>
        <w:left w:val="none" w:sz="0" w:space="0" w:color="auto"/>
        <w:bottom w:val="none" w:sz="0" w:space="0" w:color="auto"/>
        <w:right w:val="none" w:sz="0" w:space="0" w:color="auto"/>
      </w:divBdr>
    </w:div>
    <w:div w:id="757290206">
      <w:bodyDiv w:val="1"/>
      <w:marLeft w:val="0"/>
      <w:marRight w:val="0"/>
      <w:marTop w:val="0"/>
      <w:marBottom w:val="0"/>
      <w:divBdr>
        <w:top w:val="none" w:sz="0" w:space="0" w:color="auto"/>
        <w:left w:val="none" w:sz="0" w:space="0" w:color="auto"/>
        <w:bottom w:val="none" w:sz="0" w:space="0" w:color="auto"/>
        <w:right w:val="none" w:sz="0" w:space="0" w:color="auto"/>
      </w:divBdr>
    </w:div>
    <w:div w:id="878280301">
      <w:bodyDiv w:val="1"/>
      <w:marLeft w:val="0"/>
      <w:marRight w:val="0"/>
      <w:marTop w:val="0"/>
      <w:marBottom w:val="0"/>
      <w:divBdr>
        <w:top w:val="none" w:sz="0" w:space="0" w:color="auto"/>
        <w:left w:val="none" w:sz="0" w:space="0" w:color="auto"/>
        <w:bottom w:val="none" w:sz="0" w:space="0" w:color="auto"/>
        <w:right w:val="none" w:sz="0" w:space="0" w:color="auto"/>
      </w:divBdr>
    </w:div>
    <w:div w:id="950167842">
      <w:bodyDiv w:val="1"/>
      <w:marLeft w:val="0"/>
      <w:marRight w:val="0"/>
      <w:marTop w:val="0"/>
      <w:marBottom w:val="0"/>
      <w:divBdr>
        <w:top w:val="none" w:sz="0" w:space="0" w:color="auto"/>
        <w:left w:val="none" w:sz="0" w:space="0" w:color="auto"/>
        <w:bottom w:val="none" w:sz="0" w:space="0" w:color="auto"/>
        <w:right w:val="none" w:sz="0" w:space="0" w:color="auto"/>
      </w:divBdr>
    </w:div>
    <w:div w:id="1041202574">
      <w:bodyDiv w:val="1"/>
      <w:marLeft w:val="0"/>
      <w:marRight w:val="0"/>
      <w:marTop w:val="0"/>
      <w:marBottom w:val="0"/>
      <w:divBdr>
        <w:top w:val="none" w:sz="0" w:space="0" w:color="auto"/>
        <w:left w:val="none" w:sz="0" w:space="0" w:color="auto"/>
        <w:bottom w:val="none" w:sz="0" w:space="0" w:color="auto"/>
        <w:right w:val="none" w:sz="0" w:space="0" w:color="auto"/>
      </w:divBdr>
    </w:div>
    <w:div w:id="1081945635">
      <w:bodyDiv w:val="1"/>
      <w:marLeft w:val="0"/>
      <w:marRight w:val="0"/>
      <w:marTop w:val="0"/>
      <w:marBottom w:val="0"/>
      <w:divBdr>
        <w:top w:val="none" w:sz="0" w:space="0" w:color="auto"/>
        <w:left w:val="none" w:sz="0" w:space="0" w:color="auto"/>
        <w:bottom w:val="none" w:sz="0" w:space="0" w:color="auto"/>
        <w:right w:val="none" w:sz="0" w:space="0" w:color="auto"/>
      </w:divBdr>
    </w:div>
    <w:div w:id="1221943073">
      <w:bodyDiv w:val="1"/>
      <w:marLeft w:val="0"/>
      <w:marRight w:val="0"/>
      <w:marTop w:val="0"/>
      <w:marBottom w:val="0"/>
      <w:divBdr>
        <w:top w:val="none" w:sz="0" w:space="0" w:color="auto"/>
        <w:left w:val="none" w:sz="0" w:space="0" w:color="auto"/>
        <w:bottom w:val="none" w:sz="0" w:space="0" w:color="auto"/>
        <w:right w:val="none" w:sz="0" w:space="0" w:color="auto"/>
      </w:divBdr>
    </w:div>
    <w:div w:id="1284968715">
      <w:bodyDiv w:val="1"/>
      <w:marLeft w:val="0"/>
      <w:marRight w:val="0"/>
      <w:marTop w:val="0"/>
      <w:marBottom w:val="0"/>
      <w:divBdr>
        <w:top w:val="none" w:sz="0" w:space="0" w:color="auto"/>
        <w:left w:val="none" w:sz="0" w:space="0" w:color="auto"/>
        <w:bottom w:val="none" w:sz="0" w:space="0" w:color="auto"/>
        <w:right w:val="none" w:sz="0" w:space="0" w:color="auto"/>
      </w:divBdr>
    </w:div>
    <w:div w:id="1299335713">
      <w:bodyDiv w:val="1"/>
      <w:marLeft w:val="0"/>
      <w:marRight w:val="0"/>
      <w:marTop w:val="0"/>
      <w:marBottom w:val="0"/>
      <w:divBdr>
        <w:top w:val="none" w:sz="0" w:space="0" w:color="auto"/>
        <w:left w:val="none" w:sz="0" w:space="0" w:color="auto"/>
        <w:bottom w:val="none" w:sz="0" w:space="0" w:color="auto"/>
        <w:right w:val="none" w:sz="0" w:space="0" w:color="auto"/>
      </w:divBdr>
    </w:div>
    <w:div w:id="1347244559">
      <w:bodyDiv w:val="1"/>
      <w:marLeft w:val="0"/>
      <w:marRight w:val="0"/>
      <w:marTop w:val="0"/>
      <w:marBottom w:val="0"/>
      <w:divBdr>
        <w:top w:val="none" w:sz="0" w:space="0" w:color="auto"/>
        <w:left w:val="none" w:sz="0" w:space="0" w:color="auto"/>
        <w:bottom w:val="none" w:sz="0" w:space="0" w:color="auto"/>
        <w:right w:val="none" w:sz="0" w:space="0" w:color="auto"/>
      </w:divBdr>
    </w:div>
    <w:div w:id="1361855853">
      <w:bodyDiv w:val="1"/>
      <w:marLeft w:val="0"/>
      <w:marRight w:val="0"/>
      <w:marTop w:val="0"/>
      <w:marBottom w:val="0"/>
      <w:divBdr>
        <w:top w:val="none" w:sz="0" w:space="0" w:color="auto"/>
        <w:left w:val="none" w:sz="0" w:space="0" w:color="auto"/>
        <w:bottom w:val="none" w:sz="0" w:space="0" w:color="auto"/>
        <w:right w:val="none" w:sz="0" w:space="0" w:color="auto"/>
      </w:divBdr>
    </w:div>
    <w:div w:id="1465659220">
      <w:bodyDiv w:val="1"/>
      <w:marLeft w:val="0"/>
      <w:marRight w:val="0"/>
      <w:marTop w:val="0"/>
      <w:marBottom w:val="0"/>
      <w:divBdr>
        <w:top w:val="none" w:sz="0" w:space="0" w:color="auto"/>
        <w:left w:val="none" w:sz="0" w:space="0" w:color="auto"/>
        <w:bottom w:val="none" w:sz="0" w:space="0" w:color="auto"/>
        <w:right w:val="none" w:sz="0" w:space="0" w:color="auto"/>
      </w:divBdr>
    </w:div>
    <w:div w:id="1470321213">
      <w:bodyDiv w:val="1"/>
      <w:marLeft w:val="0"/>
      <w:marRight w:val="0"/>
      <w:marTop w:val="0"/>
      <w:marBottom w:val="0"/>
      <w:divBdr>
        <w:top w:val="none" w:sz="0" w:space="0" w:color="auto"/>
        <w:left w:val="none" w:sz="0" w:space="0" w:color="auto"/>
        <w:bottom w:val="none" w:sz="0" w:space="0" w:color="auto"/>
        <w:right w:val="none" w:sz="0" w:space="0" w:color="auto"/>
      </w:divBdr>
    </w:div>
    <w:div w:id="1607076630">
      <w:bodyDiv w:val="1"/>
      <w:marLeft w:val="0"/>
      <w:marRight w:val="0"/>
      <w:marTop w:val="0"/>
      <w:marBottom w:val="0"/>
      <w:divBdr>
        <w:top w:val="none" w:sz="0" w:space="0" w:color="auto"/>
        <w:left w:val="none" w:sz="0" w:space="0" w:color="auto"/>
        <w:bottom w:val="none" w:sz="0" w:space="0" w:color="auto"/>
        <w:right w:val="none" w:sz="0" w:space="0" w:color="auto"/>
      </w:divBdr>
    </w:div>
    <w:div w:id="1816026510">
      <w:bodyDiv w:val="1"/>
      <w:marLeft w:val="0"/>
      <w:marRight w:val="0"/>
      <w:marTop w:val="0"/>
      <w:marBottom w:val="0"/>
      <w:divBdr>
        <w:top w:val="none" w:sz="0" w:space="0" w:color="auto"/>
        <w:left w:val="none" w:sz="0" w:space="0" w:color="auto"/>
        <w:bottom w:val="none" w:sz="0" w:space="0" w:color="auto"/>
        <w:right w:val="none" w:sz="0" w:space="0" w:color="auto"/>
      </w:divBdr>
    </w:div>
    <w:div w:id="1848520451">
      <w:bodyDiv w:val="1"/>
      <w:marLeft w:val="0"/>
      <w:marRight w:val="0"/>
      <w:marTop w:val="0"/>
      <w:marBottom w:val="0"/>
      <w:divBdr>
        <w:top w:val="none" w:sz="0" w:space="0" w:color="auto"/>
        <w:left w:val="none" w:sz="0" w:space="0" w:color="auto"/>
        <w:bottom w:val="none" w:sz="0" w:space="0" w:color="auto"/>
        <w:right w:val="none" w:sz="0" w:space="0" w:color="auto"/>
      </w:divBdr>
    </w:div>
    <w:div w:id="1986620027">
      <w:bodyDiv w:val="1"/>
      <w:marLeft w:val="0"/>
      <w:marRight w:val="0"/>
      <w:marTop w:val="0"/>
      <w:marBottom w:val="0"/>
      <w:divBdr>
        <w:top w:val="none" w:sz="0" w:space="0" w:color="auto"/>
        <w:left w:val="none" w:sz="0" w:space="0" w:color="auto"/>
        <w:bottom w:val="none" w:sz="0" w:space="0" w:color="auto"/>
        <w:right w:val="none" w:sz="0" w:space="0" w:color="auto"/>
      </w:divBdr>
    </w:div>
    <w:div w:id="2014523846">
      <w:bodyDiv w:val="1"/>
      <w:marLeft w:val="0"/>
      <w:marRight w:val="0"/>
      <w:marTop w:val="0"/>
      <w:marBottom w:val="0"/>
      <w:divBdr>
        <w:top w:val="none" w:sz="0" w:space="0" w:color="auto"/>
        <w:left w:val="none" w:sz="0" w:space="0" w:color="auto"/>
        <w:bottom w:val="none" w:sz="0" w:space="0" w:color="auto"/>
        <w:right w:val="none" w:sz="0" w:space="0" w:color="auto"/>
      </w:divBdr>
    </w:div>
    <w:div w:id="2029984626">
      <w:bodyDiv w:val="1"/>
      <w:marLeft w:val="0"/>
      <w:marRight w:val="0"/>
      <w:marTop w:val="0"/>
      <w:marBottom w:val="0"/>
      <w:divBdr>
        <w:top w:val="none" w:sz="0" w:space="0" w:color="auto"/>
        <w:left w:val="none" w:sz="0" w:space="0" w:color="auto"/>
        <w:bottom w:val="none" w:sz="0" w:space="0" w:color="auto"/>
        <w:right w:val="none" w:sz="0" w:space="0" w:color="auto"/>
      </w:divBdr>
    </w:div>
    <w:div w:id="2078630397">
      <w:bodyDiv w:val="1"/>
      <w:marLeft w:val="0"/>
      <w:marRight w:val="0"/>
      <w:marTop w:val="0"/>
      <w:marBottom w:val="0"/>
      <w:divBdr>
        <w:top w:val="none" w:sz="0" w:space="0" w:color="auto"/>
        <w:left w:val="none" w:sz="0" w:space="0" w:color="auto"/>
        <w:bottom w:val="none" w:sz="0" w:space="0" w:color="auto"/>
        <w:right w:val="none" w:sz="0" w:space="0" w:color="auto"/>
      </w:divBdr>
    </w:div>
    <w:div w:id="214245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C3%89crivain" TargetMode="External"/><Relationship Id="rId13" Type="http://schemas.openxmlformats.org/officeDocument/2006/relationships/hyperlink" Target="http://devinettedujour.com/rebus-enfant-03" TargetMode="External"/><Relationship Id="rId18" Type="http://schemas.openxmlformats.org/officeDocument/2006/relationships/hyperlink" Target="https://fr.wikipedia.org/wiki/Scientifiqu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fr.wikipedia.org/wiki/Proverbe" TargetMode="External"/><Relationship Id="rId7" Type="http://schemas.openxmlformats.org/officeDocument/2006/relationships/hyperlink" Target="https://fr.wikipedia.org/wiki/Morale" TargetMode="External"/><Relationship Id="rId12" Type="http://schemas.openxmlformats.org/officeDocument/2006/relationships/hyperlink" Target="https://fr.wikipedia.org/wiki/Proverbe" TargetMode="External"/><Relationship Id="rId17" Type="http://schemas.openxmlformats.org/officeDocument/2006/relationships/hyperlink" Target="https://fr.wikipedia.org/w/index.php?title=Pr%C3%A9cepte&amp;action=edit&amp;redlink=1"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fr.wikipedia.org/wiki/Adage_(expression)" TargetMode="External"/><Relationship Id="rId20" Type="http://schemas.openxmlformats.org/officeDocument/2006/relationships/hyperlink" Target="https://fr.wikipedia.org/wiki/Senten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r.wikipedia.org/wiki/Argument_d%27autorit%C3%A9"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fr.wikipedia.org/wiki/Aphorisme" TargetMode="External"/><Relationship Id="rId23" Type="http://schemas.openxmlformats.org/officeDocument/2006/relationships/footer" Target="footer1.xml"/><Relationship Id="rId10" Type="http://schemas.openxmlformats.org/officeDocument/2006/relationships/hyperlink" Target="https://fr.wikipedia.org/wiki/Apophtegme" TargetMode="External"/><Relationship Id="rId19" Type="http://schemas.openxmlformats.org/officeDocument/2006/relationships/hyperlink" Target="https://fr.wikipedia.org/wiki/Maxime_(langue)" TargetMode="External"/><Relationship Id="rId4" Type="http://schemas.openxmlformats.org/officeDocument/2006/relationships/webSettings" Target="webSettings.xml"/><Relationship Id="rId9" Type="http://schemas.openxmlformats.org/officeDocument/2006/relationships/hyperlink" Target="https://fr.wikipedia.org/wiki/Citation_(litt%C3%A9rature)" TargetMode="External"/><Relationship Id="rId14" Type="http://schemas.openxmlformats.org/officeDocument/2006/relationships/hyperlink" Target="https://fr.wikipedia.org/wiki/R%C3%A9bus" TargetMode="External"/><Relationship Id="rId22" Type="http://schemas.openxmlformats.org/officeDocument/2006/relationships/hyperlink" Target="https://www.courrierinternational.com/article/reouverture-comment-un-musee-belge-ete-decolonis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langue-au-chat.fr/fabriquer-votre-rebus/" TargetMode="External"/><Relationship Id="rId1" Type="http://schemas.openxmlformats.org/officeDocument/2006/relationships/hyperlink" Target="http://www.africamuseum.be/fr/discover/focus_collections/display_group?groupid=355"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241</TotalTime>
  <Pages>9</Pages>
  <Words>2721</Words>
  <Characters>15107</Characters>
  <Application>Microsoft Office Word</Application>
  <DocSecurity>0</DocSecurity>
  <Lines>251</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Maria-Alice MEDIONI</dc:creator>
  <cp:keywords/>
  <dc:description/>
  <cp:lastModifiedBy>Maria-Alice MEDIONI</cp:lastModifiedBy>
  <cp:revision>47</cp:revision>
  <cp:lastPrinted>2019-01-20T11:23:00Z</cp:lastPrinted>
  <dcterms:created xsi:type="dcterms:W3CDTF">2018-11-11T18:44:00Z</dcterms:created>
  <dcterms:modified xsi:type="dcterms:W3CDTF">2019-01-24T12:31:00Z</dcterms:modified>
</cp:coreProperties>
</file>